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8" w:rsidRPr="00481CAF" w:rsidRDefault="00192EB8" w:rsidP="00420B64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81CAF">
        <w:rPr>
          <w:rFonts w:ascii="Times New Roman" w:hAnsi="Times New Roman"/>
          <w:bCs/>
          <w:sz w:val="28"/>
          <w:szCs w:val="28"/>
        </w:rPr>
        <w:t xml:space="preserve">Главам поселений Пермского и </w:t>
      </w:r>
      <w:proofErr w:type="spellStart"/>
      <w:r w:rsidRPr="00481CAF">
        <w:rPr>
          <w:rFonts w:ascii="Times New Roman" w:hAnsi="Times New Roman"/>
          <w:bCs/>
          <w:sz w:val="28"/>
          <w:szCs w:val="28"/>
        </w:rPr>
        <w:t>Краснокамского</w:t>
      </w:r>
      <w:proofErr w:type="spellEnd"/>
      <w:r w:rsidRPr="00481CAF">
        <w:rPr>
          <w:rFonts w:ascii="Times New Roman" w:hAnsi="Times New Roman"/>
          <w:bCs/>
          <w:sz w:val="28"/>
          <w:szCs w:val="28"/>
        </w:rPr>
        <w:t xml:space="preserve"> муниципальных районов</w:t>
      </w:r>
    </w:p>
    <w:p w:rsidR="00192EB8" w:rsidRPr="00481CAF" w:rsidRDefault="00192EB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192EB8" w:rsidRPr="00481CAF" w:rsidRDefault="00192EB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192EB8" w:rsidRDefault="00192EB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192EB8" w:rsidRDefault="00192EB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192EB8" w:rsidRPr="00481CAF" w:rsidRDefault="00192EB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192EB8" w:rsidRDefault="00192EB8" w:rsidP="00373C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не вносить плату за негативное воздействие на окружающую среду, отсутствие негативного воздействия нужно подтвердить.</w:t>
      </w:r>
    </w:p>
    <w:p w:rsidR="00192EB8" w:rsidRDefault="00192EB8" w:rsidP="00373C4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2EB8" w:rsidRDefault="00192EB8" w:rsidP="00373C48">
      <w:pPr>
        <w:pStyle w:val="ConsPlusNormal"/>
        <w:ind w:firstLine="709"/>
        <w:jc w:val="both"/>
        <w:rPr>
          <w:bCs/>
        </w:rPr>
      </w:pPr>
      <w:r>
        <w:t xml:space="preserve">Во исполнение ст. 23 Федерального закона «Об отходах производства и потребления» постановлением Правительства РФ от 26.05.2016 № 467 утверждено Положение, устанавливающее порядок </w:t>
      </w:r>
      <w:r>
        <w:rPr>
          <w:bCs/>
        </w:rPr>
        <w:t>подтверждения исключения негативного воздействия на окружающую среду объектов размещения отходов.</w:t>
      </w:r>
    </w:p>
    <w:p w:rsidR="00192EB8" w:rsidRDefault="00192EB8" w:rsidP="00373C48">
      <w:pPr>
        <w:pStyle w:val="ConsPlusNormal"/>
        <w:ind w:firstLine="709"/>
        <w:jc w:val="both"/>
      </w:pPr>
      <w:r>
        <w:t>Собственники объектов размещения отходов, а также лица, во владении или в пользовании которых находятся объекты размещения отходов, обязаны подтвердить отсутствие негативного воздействия на окружающую среду.</w:t>
      </w:r>
    </w:p>
    <w:p w:rsidR="00192EB8" w:rsidRDefault="00192EB8" w:rsidP="00373C48">
      <w:pPr>
        <w:pStyle w:val="ConsPlusNormal"/>
        <w:ind w:firstLine="709"/>
        <w:jc w:val="both"/>
      </w:pPr>
      <w:r>
        <w:t>Плата за негативное воздействие не вносится, если по данным инструментальных измерений соблюдаются нормативы предельно допустимых концентраций химических веществ.</w:t>
      </w:r>
    </w:p>
    <w:p w:rsidR="00192EB8" w:rsidRDefault="00192EB8" w:rsidP="00373C48">
      <w:pPr>
        <w:pStyle w:val="ConsPlusNormal"/>
        <w:ind w:firstLine="709"/>
        <w:jc w:val="both"/>
      </w:pPr>
      <w:proofErr w:type="gramStart"/>
      <w:r>
        <w:t>Положением определены места отбора проб: для атмосферного воздуха и почв - на границе земельного участка, на котором расположен объект размещения отходов; для поверхностных водных объектов - в месте выпуска сточных вод, поступающих с объекта размещения отходов в водный объект; для подземных водных объектов - на границе земельного участка, на котором расположен объект размещения отходов, по направлению течения подземных вод.</w:t>
      </w:r>
      <w:proofErr w:type="gramEnd"/>
    </w:p>
    <w:p w:rsidR="00192EB8" w:rsidRDefault="00192EB8" w:rsidP="00373C48">
      <w:pPr>
        <w:pStyle w:val="ConsPlusNormal"/>
        <w:ind w:firstLine="709"/>
        <w:jc w:val="both"/>
      </w:pPr>
      <w:r>
        <w:t>При отсутствии установленных нормативов качества окружающей среды для оценки ее состояния применяются фоновые значения соответствующих физических, химических или биологических показателей состояния компонентов природной среды на территории, прилегающей к объекту размещения отходов.</w:t>
      </w:r>
    </w:p>
    <w:p w:rsidR="00192EB8" w:rsidRDefault="00192EB8" w:rsidP="00373C48">
      <w:pPr>
        <w:pStyle w:val="ConsPlusNormal"/>
        <w:ind w:firstLine="709"/>
        <w:jc w:val="both"/>
      </w:pPr>
      <w:r>
        <w:t xml:space="preserve">На лиц, эксплуатирующих объекты размещения отходов, возложена обязанность предоставления в органы </w:t>
      </w:r>
      <w:proofErr w:type="spellStart"/>
      <w:r>
        <w:t>Росприроднадзора</w:t>
      </w:r>
      <w:proofErr w:type="spellEnd"/>
      <w:r>
        <w:t xml:space="preserve"> отчета о результатах проведения мониторинга.</w:t>
      </w:r>
    </w:p>
    <w:p w:rsidR="00192EB8" w:rsidRDefault="00192EB8" w:rsidP="00373C48">
      <w:pPr>
        <w:pStyle w:val="ConsPlusNormal"/>
        <w:ind w:firstLine="709"/>
        <w:jc w:val="both"/>
      </w:pPr>
      <w:r>
        <w:t xml:space="preserve">Дата предоставления отчета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192EB8" w:rsidRDefault="00192EB8" w:rsidP="00373C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Положение вступило в силу с 7 июня 2016 года.</w:t>
      </w:r>
    </w:p>
    <w:sectPr w:rsidR="00192EB8" w:rsidSect="00D4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192EB8"/>
    <w:rsid w:val="002D5408"/>
    <w:rsid w:val="003358CD"/>
    <w:rsid w:val="00373C48"/>
    <w:rsid w:val="00420B64"/>
    <w:rsid w:val="00481CAF"/>
    <w:rsid w:val="00516D2F"/>
    <w:rsid w:val="005A2418"/>
    <w:rsid w:val="00624FEA"/>
    <w:rsid w:val="00746D02"/>
    <w:rsid w:val="008D0743"/>
    <w:rsid w:val="00911F07"/>
    <w:rsid w:val="00A8407C"/>
    <w:rsid w:val="00CB4991"/>
    <w:rsid w:val="00D34054"/>
    <w:rsid w:val="00D47743"/>
    <w:rsid w:val="00E47E35"/>
    <w:rsid w:val="00E708EC"/>
    <w:rsid w:val="00E77A85"/>
    <w:rsid w:val="00EB62AB"/>
    <w:rsid w:val="00E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0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0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2016-06-10T09:08:00Z</cp:lastPrinted>
  <dcterms:created xsi:type="dcterms:W3CDTF">2016-06-14T03:00:00Z</dcterms:created>
  <dcterms:modified xsi:type="dcterms:W3CDTF">2016-06-14T03:00:00Z</dcterms:modified>
</cp:coreProperties>
</file>