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93" w:rsidRDefault="00B53B13" w:rsidP="00BB2C93">
      <w:pPr>
        <w:shd w:val="clear" w:color="auto" w:fill="FFFFFF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.55pt;margin-top:-4.35pt;width:408pt;height:84.75pt;z-index:251658240" o:allowincell="f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font-size:32pt;v-text-kern:t" trim="t" fitpath="t" string="Пожарный надзор"/>
          </v:shape>
        </w:pict>
      </w: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  <w:r w:rsidRPr="00703F06">
        <w:rPr>
          <w:b/>
          <w:color w:val="000000"/>
          <w:sz w:val="28"/>
          <w:lang w:val="ru-RU"/>
        </w:rPr>
        <w:t>Информационная газета 28 Отдела Надзорной Деятельности</w:t>
      </w:r>
      <w:r w:rsidR="007A4E82">
        <w:rPr>
          <w:b/>
          <w:color w:val="000000"/>
          <w:sz w:val="28"/>
          <w:lang w:val="ru-RU"/>
        </w:rPr>
        <w:t xml:space="preserve"> и профилактической работы</w:t>
      </w:r>
    </w:p>
    <w:p w:rsidR="00BB2C93" w:rsidRPr="00703F06" w:rsidRDefault="00BB2C93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  <w:r w:rsidRPr="00703F06">
        <w:rPr>
          <w:b/>
          <w:color w:val="000000"/>
          <w:sz w:val="28"/>
          <w:lang w:val="ru-RU"/>
        </w:rPr>
        <w:t xml:space="preserve">Пермского муниципального района </w:t>
      </w: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</w:p>
    <w:p w:rsidR="00BB2C93" w:rsidRDefault="00730FA8" w:rsidP="00BB2C93">
      <w:pPr>
        <w:shd w:val="clear" w:color="auto" w:fill="FFFFFF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№ </w:t>
      </w:r>
      <w:r w:rsidR="004018B9">
        <w:rPr>
          <w:b/>
          <w:color w:val="000000"/>
          <w:sz w:val="28"/>
          <w:lang w:val="ru-RU"/>
        </w:rPr>
        <w:t>34</w:t>
      </w:r>
      <w:r w:rsidR="007B5580">
        <w:rPr>
          <w:b/>
          <w:color w:val="000000"/>
          <w:sz w:val="28"/>
          <w:lang w:val="ru-RU"/>
        </w:rPr>
        <w:t xml:space="preserve">  от</w:t>
      </w:r>
      <w:r w:rsidR="007A4E82">
        <w:rPr>
          <w:b/>
          <w:color w:val="000000"/>
          <w:sz w:val="28"/>
          <w:lang w:val="ru-RU"/>
        </w:rPr>
        <w:t xml:space="preserve"> </w:t>
      </w:r>
      <w:r w:rsidR="004018B9">
        <w:rPr>
          <w:b/>
          <w:color w:val="000000"/>
          <w:sz w:val="28"/>
          <w:lang w:val="ru-RU"/>
        </w:rPr>
        <w:t>01</w:t>
      </w:r>
      <w:r w:rsidR="00F45BE2">
        <w:rPr>
          <w:b/>
          <w:color w:val="000000"/>
          <w:sz w:val="28"/>
          <w:lang w:val="ru-RU"/>
        </w:rPr>
        <w:t xml:space="preserve"> </w:t>
      </w:r>
      <w:r w:rsidR="00BB2C93" w:rsidRPr="00703F06">
        <w:rPr>
          <w:b/>
          <w:color w:val="000000"/>
          <w:sz w:val="28"/>
          <w:lang w:val="ru-RU"/>
        </w:rPr>
        <w:t xml:space="preserve"> </w:t>
      </w:r>
      <w:r w:rsidR="004018B9">
        <w:rPr>
          <w:b/>
          <w:color w:val="000000"/>
          <w:sz w:val="28"/>
          <w:lang w:val="ru-RU"/>
        </w:rPr>
        <w:t>сентября</w:t>
      </w:r>
      <w:r w:rsidR="007B5580">
        <w:rPr>
          <w:b/>
          <w:color w:val="000000"/>
          <w:sz w:val="28"/>
          <w:lang w:val="ru-RU"/>
        </w:rPr>
        <w:t xml:space="preserve"> 2016</w:t>
      </w:r>
      <w:r w:rsidR="00BB2C93" w:rsidRPr="00703F06">
        <w:rPr>
          <w:b/>
          <w:color w:val="000000"/>
          <w:sz w:val="28"/>
          <w:lang w:val="ru-RU"/>
        </w:rPr>
        <w:t xml:space="preserve"> г.</w:t>
      </w:r>
    </w:p>
    <w:p w:rsidR="00DE0910" w:rsidRPr="00703F06" w:rsidRDefault="00DE0910" w:rsidP="00BB2C93">
      <w:pPr>
        <w:shd w:val="clear" w:color="auto" w:fill="FFFFFF"/>
        <w:rPr>
          <w:b/>
          <w:color w:val="000000"/>
          <w:sz w:val="28"/>
          <w:lang w:val="ru-RU"/>
        </w:rPr>
      </w:pPr>
    </w:p>
    <w:p w:rsid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BB2C93" w:rsidRDefault="00BB2C93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 опера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тивным данным по состоянию на </w:t>
      </w:r>
      <w:r w:rsidR="00AA034A">
        <w:rPr>
          <w:rFonts w:ascii="Times New Roman" w:hAnsi="Times New Roman"/>
          <w:color w:val="000000"/>
          <w:kern w:val="36"/>
          <w:lang w:val="ru-RU" w:eastAsia="ru-RU"/>
        </w:rPr>
        <w:t>21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DF0508">
        <w:rPr>
          <w:rFonts w:ascii="Times New Roman" w:hAnsi="Times New Roman"/>
          <w:color w:val="000000"/>
          <w:kern w:val="36"/>
          <w:lang w:val="ru-RU" w:eastAsia="ru-RU"/>
        </w:rPr>
        <w:t>августа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201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6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года н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а территории Пермского муниципального района 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>произош</w:t>
      </w:r>
      <w:r w:rsidR="00486C3D">
        <w:rPr>
          <w:rFonts w:ascii="Times New Roman" w:hAnsi="Times New Roman"/>
          <w:b/>
          <w:color w:val="000000"/>
          <w:kern w:val="36"/>
          <w:lang w:val="ru-RU" w:eastAsia="ru-RU"/>
        </w:rPr>
        <w:t>л</w:t>
      </w:r>
      <w:r w:rsidR="00A94B38">
        <w:rPr>
          <w:rFonts w:ascii="Times New Roman" w:hAnsi="Times New Roman"/>
          <w:b/>
          <w:color w:val="000000"/>
          <w:kern w:val="36"/>
          <w:lang w:val="ru-RU" w:eastAsia="ru-RU"/>
        </w:rPr>
        <w:t>о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856E99">
        <w:rPr>
          <w:rFonts w:ascii="Times New Roman" w:hAnsi="Times New Roman"/>
          <w:b/>
          <w:color w:val="000000"/>
          <w:kern w:val="36"/>
          <w:lang w:val="ru-RU" w:eastAsia="ru-RU"/>
        </w:rPr>
        <w:t>62</w:t>
      </w:r>
      <w:r w:rsidR="00DE0910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пожар</w:t>
      </w:r>
      <w:r w:rsidR="00856E99">
        <w:rPr>
          <w:rFonts w:ascii="Times New Roman" w:hAnsi="Times New Roman"/>
          <w:b/>
          <w:color w:val="000000"/>
          <w:kern w:val="36"/>
          <w:lang w:val="ru-RU" w:eastAsia="ru-RU"/>
        </w:rPr>
        <w:t>а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(в 2015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856E99">
        <w:rPr>
          <w:rFonts w:ascii="Times New Roman" w:hAnsi="Times New Roman"/>
          <w:color w:val="000000"/>
          <w:kern w:val="36"/>
          <w:lang w:val="ru-RU" w:eastAsia="ru-RU"/>
        </w:rPr>
        <w:t>88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 xml:space="preserve"> снижение на </w:t>
      </w:r>
      <w:r w:rsidR="00DF0508">
        <w:rPr>
          <w:rFonts w:ascii="Times New Roman" w:hAnsi="Times New Roman"/>
          <w:color w:val="000000"/>
          <w:kern w:val="36"/>
          <w:lang w:val="ru-RU" w:eastAsia="ru-RU"/>
        </w:rPr>
        <w:t>2</w:t>
      </w:r>
      <w:r w:rsidR="00856E99">
        <w:rPr>
          <w:rFonts w:ascii="Times New Roman" w:hAnsi="Times New Roman"/>
          <w:color w:val="000000"/>
          <w:kern w:val="36"/>
          <w:lang w:val="ru-RU" w:eastAsia="ru-RU"/>
        </w:rPr>
        <w:t>9</w:t>
      </w:r>
      <w:r w:rsidR="00A94B38">
        <w:rPr>
          <w:rFonts w:ascii="Times New Roman" w:hAnsi="Times New Roman"/>
          <w:color w:val="000000"/>
          <w:kern w:val="36"/>
          <w:lang w:val="ru-RU" w:eastAsia="ru-RU"/>
        </w:rPr>
        <w:t>,</w:t>
      </w:r>
      <w:r w:rsidR="00856E99">
        <w:rPr>
          <w:rFonts w:ascii="Times New Roman" w:hAnsi="Times New Roman"/>
          <w:color w:val="000000"/>
          <w:kern w:val="36"/>
          <w:lang w:val="ru-RU" w:eastAsia="ru-RU"/>
        </w:rPr>
        <w:t>55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>%,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на которых погиб</w:t>
      </w:r>
      <w:r w:rsidR="00AA1267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ло </w:t>
      </w:r>
      <w:r w:rsidR="00856E99">
        <w:rPr>
          <w:rFonts w:ascii="Times New Roman" w:hAnsi="Times New Roman"/>
          <w:b/>
          <w:color w:val="000000"/>
          <w:kern w:val="36"/>
          <w:lang w:val="ru-RU" w:eastAsia="ru-RU"/>
        </w:rPr>
        <w:t>10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человек </w:t>
      </w:r>
      <w:r w:rsidR="0048275E">
        <w:rPr>
          <w:rFonts w:ascii="Times New Roman" w:hAnsi="Times New Roman"/>
          <w:color w:val="000000"/>
          <w:kern w:val="36"/>
          <w:lang w:val="ru-RU" w:eastAsia="ru-RU"/>
        </w:rPr>
        <w:t xml:space="preserve">(в 2015 – </w:t>
      </w:r>
      <w:r w:rsidR="003F5ADD">
        <w:rPr>
          <w:rFonts w:ascii="Times New Roman" w:hAnsi="Times New Roman"/>
          <w:color w:val="000000"/>
          <w:kern w:val="36"/>
          <w:lang w:val="ru-RU" w:eastAsia="ru-RU"/>
        </w:rPr>
        <w:t>14</w:t>
      </w:r>
      <w:r w:rsidR="003E5876">
        <w:rPr>
          <w:rFonts w:ascii="Times New Roman" w:hAnsi="Times New Roman"/>
          <w:color w:val="000000"/>
          <w:kern w:val="36"/>
          <w:lang w:val="ru-RU" w:eastAsia="ru-RU"/>
        </w:rPr>
        <w:t>) снижение</w:t>
      </w:r>
      <w:r w:rsidR="00486C3D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856E99">
        <w:rPr>
          <w:rFonts w:ascii="Times New Roman" w:hAnsi="Times New Roman"/>
          <w:color w:val="000000"/>
          <w:kern w:val="36"/>
          <w:lang w:val="ru-RU" w:eastAsia="ru-RU"/>
        </w:rPr>
        <w:t>28,57</w:t>
      </w:r>
      <w:r w:rsidR="00AA1267">
        <w:rPr>
          <w:rFonts w:ascii="Times New Roman" w:hAnsi="Times New Roman"/>
          <w:color w:val="000000"/>
          <w:kern w:val="36"/>
          <w:lang w:val="ru-RU" w:eastAsia="ru-RU"/>
        </w:rPr>
        <w:t xml:space="preserve"> %</w:t>
      </w:r>
      <w:r w:rsidR="003E5876">
        <w:rPr>
          <w:rFonts w:ascii="Times New Roman" w:hAnsi="Times New Roman"/>
          <w:color w:val="000000"/>
          <w:kern w:val="36"/>
          <w:lang w:val="ru-RU" w:eastAsia="ru-RU"/>
        </w:rPr>
        <w:t>,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 xml:space="preserve">в 2016 году 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получены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тр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>авм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ы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различной степени тяжести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856E99">
        <w:rPr>
          <w:rFonts w:ascii="Times New Roman" w:hAnsi="Times New Roman"/>
          <w:color w:val="000000"/>
          <w:kern w:val="36"/>
          <w:lang w:val="ru-RU" w:eastAsia="ru-RU"/>
        </w:rPr>
        <w:t>5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(в 2015 – </w:t>
      </w:r>
      <w:r w:rsidR="003F5ADD">
        <w:rPr>
          <w:rFonts w:ascii="Times New Roman" w:hAnsi="Times New Roman"/>
          <w:color w:val="000000"/>
          <w:kern w:val="36"/>
          <w:lang w:val="ru-RU" w:eastAsia="ru-RU"/>
        </w:rPr>
        <w:t>6</w:t>
      </w:r>
      <w:r w:rsidR="00486C3D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A94B38">
        <w:rPr>
          <w:rFonts w:ascii="Times New Roman" w:hAnsi="Times New Roman"/>
          <w:color w:val="000000"/>
          <w:kern w:val="36"/>
          <w:lang w:val="ru-RU" w:eastAsia="ru-RU"/>
        </w:rPr>
        <w:t xml:space="preserve"> снижение </w:t>
      </w:r>
      <w:r w:rsidR="00856E99">
        <w:rPr>
          <w:rFonts w:ascii="Times New Roman" w:hAnsi="Times New Roman"/>
          <w:color w:val="000000"/>
          <w:kern w:val="36"/>
          <w:lang w:val="ru-RU" w:eastAsia="ru-RU"/>
        </w:rPr>
        <w:t>16,67</w:t>
      </w:r>
      <w:r w:rsidR="00DF0508">
        <w:rPr>
          <w:rFonts w:ascii="Times New Roman" w:hAnsi="Times New Roman"/>
          <w:color w:val="000000"/>
          <w:kern w:val="36"/>
          <w:lang w:val="ru-RU" w:eastAsia="ru-RU"/>
        </w:rPr>
        <w:t xml:space="preserve"> %</w:t>
      </w:r>
      <w:r w:rsidR="003F5ADD">
        <w:rPr>
          <w:rFonts w:ascii="Times New Roman" w:hAnsi="Times New Roman"/>
          <w:color w:val="000000"/>
          <w:kern w:val="36"/>
          <w:lang w:val="ru-RU" w:eastAsia="ru-RU"/>
        </w:rPr>
        <w:t>.</w:t>
      </w:r>
    </w:p>
    <w:p w:rsidR="003F5ADD" w:rsidRDefault="003F5ADD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856E99" w:rsidRDefault="00856E99" w:rsidP="00942E67">
      <w:pPr>
        <w:ind w:firstLine="708"/>
        <w:outlineLvl w:val="0"/>
        <w:rPr>
          <w:rFonts w:ascii="Times New Roman" w:hAnsi="Times New Roman"/>
          <w:b/>
          <w:color w:val="000000"/>
          <w:kern w:val="36"/>
          <w:lang w:val="ru-RU" w:eastAsia="ru-RU"/>
        </w:rPr>
      </w:pPr>
    </w:p>
    <w:p w:rsidR="00856E99" w:rsidRDefault="00856E99" w:rsidP="00856E99">
      <w:pPr>
        <w:ind w:firstLine="708"/>
        <w:jc w:val="center"/>
        <w:outlineLvl w:val="0"/>
        <w:rPr>
          <w:rFonts w:ascii="Times New Roman" w:hAnsi="Times New Roman"/>
          <w:b/>
          <w:color w:val="000000"/>
          <w:kern w:val="36"/>
          <w:lang w:val="ru-RU" w:eastAsia="ru-RU"/>
        </w:rPr>
      </w:pPr>
    </w:p>
    <w:p w:rsidR="004018B9" w:rsidRDefault="004018B9" w:rsidP="004018B9">
      <w:pPr>
        <w:ind w:right="-1" w:firstLine="708"/>
        <w:jc w:val="both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31.08</w:t>
      </w:r>
      <w:r w:rsidR="00BD715F">
        <w:rPr>
          <w:rFonts w:ascii="Times New Roman" w:hAnsi="Times New Roman"/>
          <w:b/>
          <w:lang w:val="ru-RU"/>
        </w:rPr>
        <w:t>.2016</w:t>
      </w:r>
      <w:r w:rsidRPr="004018B9">
        <w:rPr>
          <w:rFonts w:ascii="Times New Roman" w:hAnsi="Times New Roman"/>
          <w:b/>
          <w:lang w:val="ru-RU"/>
        </w:rPr>
        <w:t xml:space="preserve"> года</w:t>
      </w:r>
      <w:r w:rsidRPr="004018B9">
        <w:rPr>
          <w:rFonts w:ascii="Times New Roman" w:hAnsi="Times New Roman"/>
          <w:lang w:val="ru-RU"/>
        </w:rPr>
        <w:t xml:space="preserve"> на территории Пермского муниципального района, Савинского сельского поселения проведена профилактическая акция «Жилье» в д. </w:t>
      </w:r>
      <w:r>
        <w:rPr>
          <w:rFonts w:ascii="Times New Roman" w:hAnsi="Times New Roman"/>
          <w:lang w:val="ru-RU"/>
        </w:rPr>
        <w:t>Кондратово</w:t>
      </w:r>
      <w:r w:rsidRPr="004018B9">
        <w:rPr>
          <w:rFonts w:ascii="Times New Roman" w:hAnsi="Times New Roman"/>
          <w:lang w:val="ru-RU"/>
        </w:rPr>
        <w:t>.</w:t>
      </w:r>
    </w:p>
    <w:p w:rsidR="004018B9" w:rsidRPr="004018B9" w:rsidRDefault="004018B9" w:rsidP="004018B9">
      <w:pPr>
        <w:ind w:right="-1" w:firstLine="708"/>
        <w:jc w:val="both"/>
        <w:outlineLvl w:val="0"/>
        <w:rPr>
          <w:rFonts w:ascii="Times New Roman" w:hAnsi="Times New Roman"/>
          <w:lang w:val="ru-RU"/>
        </w:rPr>
      </w:pPr>
    </w:p>
    <w:p w:rsidR="004018B9" w:rsidRDefault="004018B9" w:rsidP="004018B9">
      <w:pPr>
        <w:ind w:right="-1" w:firstLine="708"/>
        <w:jc w:val="center"/>
        <w:outlineLvl w:val="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noProof/>
          <w:color w:val="000000"/>
          <w:shd w:val="clear" w:color="auto" w:fill="FFFFFF"/>
          <w:lang w:val="ru-RU" w:eastAsia="ru-RU" w:bidi="ar-SA"/>
        </w:rPr>
        <w:drawing>
          <wp:inline distT="0" distB="0" distL="0" distR="0">
            <wp:extent cx="5248894" cy="3921483"/>
            <wp:effectExtent l="19050" t="0" r="8906" b="0"/>
            <wp:docPr id="2" name="Рисунок 1" descr="C:\Users\Павел\Desktop\работа\Пропаганда\фото пропаганда СРЕДА\фото 02.09.2015 Песьянка\IMG_8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работа\Пропаганда\фото пропаганда СРЕДА\фото 02.09.2015 Песьянка\IMG_80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848" cy="3925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8B9" w:rsidRDefault="004018B9" w:rsidP="004018B9">
      <w:pPr>
        <w:ind w:right="-1" w:firstLine="708"/>
        <w:jc w:val="center"/>
        <w:outlineLvl w:val="0"/>
        <w:rPr>
          <w:rFonts w:ascii="Times New Roman" w:hAnsi="Times New Roman"/>
          <w:color w:val="000000"/>
          <w:shd w:val="clear" w:color="auto" w:fill="FFFFFF"/>
        </w:rPr>
      </w:pPr>
    </w:p>
    <w:p w:rsidR="004018B9" w:rsidRPr="004018B9" w:rsidRDefault="004018B9" w:rsidP="004018B9">
      <w:pPr>
        <w:ind w:right="-1" w:firstLine="709"/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4018B9">
        <w:rPr>
          <w:rFonts w:ascii="Times New Roman" w:hAnsi="Times New Roman"/>
          <w:color w:val="000000"/>
          <w:lang w:val="ru-RU"/>
        </w:rPr>
        <w:br/>
      </w:r>
      <w:r w:rsidRPr="004018B9">
        <w:rPr>
          <w:rFonts w:ascii="Times New Roman" w:hAnsi="Times New Roman"/>
          <w:color w:val="000000"/>
          <w:shd w:val="clear" w:color="auto" w:fill="FFFFFF"/>
          <w:lang w:val="ru-RU"/>
        </w:rPr>
        <w:t>К проведению акции «Жилье» в д. Песьянка привлекалось 6 сотрудников 28 Отдела надзорной деятельности по Пермскому муниципальному району УНПР ГУ МЧС России по Пермскому краю, 1 сотрудник органа местного самоуправления, 1 сотрудник МКУ ЦОБ Пермского района, 1 сотрудник ГКУ 6-ОППС.</w:t>
      </w:r>
    </w:p>
    <w:p w:rsidR="004018B9" w:rsidRDefault="004018B9" w:rsidP="004018B9">
      <w:pPr>
        <w:shd w:val="clear" w:color="auto" w:fill="FFFFFF"/>
        <w:spacing w:after="150" w:line="259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36"/>
          <w:szCs w:val="36"/>
          <w:lang w:val="ru-RU" w:eastAsia="ru-RU"/>
        </w:rPr>
      </w:pPr>
    </w:p>
    <w:p w:rsidR="004018B9" w:rsidRDefault="004018B9" w:rsidP="004018B9">
      <w:pPr>
        <w:shd w:val="clear" w:color="auto" w:fill="FFFFFF"/>
        <w:spacing w:after="150" w:line="259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ascii="Times New Roman" w:hAnsi="Times New Roman"/>
          <w:b/>
          <w:color w:val="000000"/>
          <w:kern w:val="36"/>
          <w:sz w:val="36"/>
          <w:szCs w:val="36"/>
          <w:lang w:eastAsia="ru-RU"/>
        </w:rPr>
        <w:lastRenderedPageBreak/>
        <w:t>1 сентября 201</w:t>
      </w:r>
      <w:r>
        <w:rPr>
          <w:rFonts w:ascii="Times New Roman" w:hAnsi="Times New Roman"/>
          <w:b/>
          <w:color w:val="000000"/>
          <w:kern w:val="36"/>
          <w:sz w:val="36"/>
          <w:szCs w:val="36"/>
          <w:lang w:val="ru-RU" w:eastAsia="ru-RU"/>
        </w:rPr>
        <w:t>6</w:t>
      </w:r>
      <w:r>
        <w:rPr>
          <w:rFonts w:ascii="Times New Roman" w:hAnsi="Times New Roman"/>
          <w:b/>
          <w:color w:val="000000"/>
          <w:kern w:val="36"/>
          <w:sz w:val="36"/>
          <w:szCs w:val="36"/>
          <w:lang w:eastAsia="ru-RU"/>
        </w:rPr>
        <w:t xml:space="preserve"> года!</w:t>
      </w:r>
    </w:p>
    <w:p w:rsidR="004018B9" w:rsidRPr="00073CBE" w:rsidRDefault="004018B9" w:rsidP="004018B9">
      <w:pPr>
        <w:shd w:val="clear" w:color="auto" w:fill="FFFFFF"/>
        <w:spacing w:after="150" w:line="259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36"/>
          <w:szCs w:val="36"/>
          <w:lang w:eastAsia="ru-RU"/>
        </w:rPr>
      </w:pPr>
    </w:p>
    <w:p w:rsidR="004018B9" w:rsidRDefault="004018B9" w:rsidP="004018B9">
      <w:pPr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6210300" cy="3493294"/>
            <wp:effectExtent l="19050" t="0" r="0" b="0"/>
            <wp:docPr id="5" name="Рисунок 1" descr="C:\Users\Павел\Desktop\20160901_100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20160901_1008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9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8B9" w:rsidRPr="00FD7C7E" w:rsidRDefault="004018B9" w:rsidP="004018B9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18B9" w:rsidRPr="004018B9" w:rsidRDefault="004018B9" w:rsidP="004018B9">
      <w:pPr>
        <w:shd w:val="clear" w:color="auto" w:fill="FFFFFF"/>
        <w:ind w:firstLine="633"/>
        <w:jc w:val="both"/>
        <w:rPr>
          <w:rFonts w:ascii="Times New Roman" w:hAnsi="Times New Roman"/>
          <w:color w:val="000000"/>
          <w:lang w:val="ru-RU" w:eastAsia="ru-RU"/>
        </w:rPr>
      </w:pPr>
      <w:r w:rsidRPr="004018B9">
        <w:rPr>
          <w:rFonts w:ascii="Times New Roman" w:hAnsi="Times New Roman"/>
          <w:color w:val="000000"/>
          <w:lang w:val="ru-RU" w:eastAsia="ru-RU"/>
        </w:rPr>
        <w:t>01.09.201</w:t>
      </w:r>
      <w:r>
        <w:rPr>
          <w:rFonts w:ascii="Times New Roman" w:hAnsi="Times New Roman"/>
          <w:color w:val="000000"/>
          <w:lang w:val="ru-RU" w:eastAsia="ru-RU"/>
        </w:rPr>
        <w:t>6</w:t>
      </w:r>
      <w:r w:rsidRPr="004018B9">
        <w:rPr>
          <w:rFonts w:ascii="Times New Roman" w:hAnsi="Times New Roman"/>
          <w:color w:val="000000"/>
          <w:lang w:val="ru-RU" w:eastAsia="ru-RU"/>
        </w:rPr>
        <w:t xml:space="preserve"> года во всех школах Пермского муниципального района было организовано дежурство</w:t>
      </w:r>
      <w:r>
        <w:rPr>
          <w:rFonts w:ascii="Times New Roman" w:hAnsi="Times New Roman"/>
          <w:color w:val="000000"/>
          <w:lang w:val="ru-RU" w:eastAsia="ru-RU"/>
        </w:rPr>
        <w:t xml:space="preserve"> </w:t>
      </w:r>
      <w:r w:rsidRPr="004018B9">
        <w:rPr>
          <w:rFonts w:ascii="Times New Roman" w:hAnsi="Times New Roman"/>
          <w:color w:val="000000"/>
          <w:lang w:val="ru-RU" w:eastAsia="ru-RU"/>
        </w:rPr>
        <w:t xml:space="preserve"> сотрудниками 28 ОН</w:t>
      </w:r>
      <w:r>
        <w:rPr>
          <w:rFonts w:ascii="Times New Roman" w:hAnsi="Times New Roman"/>
          <w:color w:val="000000"/>
          <w:lang w:val="ru-RU" w:eastAsia="ru-RU"/>
        </w:rPr>
        <w:t>ПР</w:t>
      </w:r>
      <w:r w:rsidRPr="004018B9">
        <w:rPr>
          <w:rFonts w:ascii="Times New Roman" w:hAnsi="Times New Roman"/>
          <w:color w:val="000000"/>
          <w:lang w:val="ru-RU" w:eastAsia="ru-RU"/>
        </w:rPr>
        <w:t xml:space="preserve"> по Пермскому муниципальному району УНПР ГУ МЧС России по Пермскому краю и ГКУ «6 ОППС Пермского края», которые предварительно </w:t>
      </w:r>
      <w:r>
        <w:rPr>
          <w:rFonts w:ascii="Times New Roman" w:hAnsi="Times New Roman"/>
          <w:color w:val="000000"/>
          <w:lang w:val="ru-RU" w:eastAsia="ru-RU"/>
        </w:rPr>
        <w:t>осмотрели</w:t>
      </w:r>
      <w:r w:rsidRPr="004018B9">
        <w:rPr>
          <w:rFonts w:ascii="Times New Roman" w:hAnsi="Times New Roman"/>
          <w:color w:val="000000"/>
          <w:lang w:val="ru-RU" w:eastAsia="ru-RU"/>
        </w:rPr>
        <w:t xml:space="preserve"> пути эвакуации и следили за соблюдением учащимися и их родителями мер пожарной безопасности в период торжественных мероприятий, а также проведены уроки безопасности.</w:t>
      </w:r>
    </w:p>
    <w:p w:rsidR="004018B9" w:rsidRPr="004018B9" w:rsidRDefault="004018B9" w:rsidP="004018B9">
      <w:pPr>
        <w:shd w:val="clear" w:color="auto" w:fill="FFFFFF"/>
        <w:jc w:val="right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4018B9">
        <w:rPr>
          <w:rFonts w:ascii="Times New Roman" w:hAnsi="Times New Roman"/>
          <w:b/>
          <w:color w:val="000000"/>
          <w:sz w:val="20"/>
          <w:szCs w:val="20"/>
          <w:lang w:val="ru-RU"/>
        </w:rPr>
        <w:t>Инспектор 28 ОН</w:t>
      </w: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>ПР</w:t>
      </w:r>
    </w:p>
    <w:p w:rsidR="004018B9" w:rsidRDefault="004018B9" w:rsidP="004018B9">
      <w:pPr>
        <w:shd w:val="clear" w:color="auto" w:fill="FFFFFF"/>
        <w:jc w:val="right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4018B9">
        <w:rPr>
          <w:rFonts w:ascii="Times New Roman" w:hAnsi="Times New Roman"/>
          <w:b/>
          <w:color w:val="000000"/>
          <w:sz w:val="20"/>
          <w:szCs w:val="20"/>
          <w:lang w:val="ru-RU"/>
        </w:rPr>
        <w:t>Казаринов П.В.</w:t>
      </w:r>
    </w:p>
    <w:p w:rsidR="004018B9" w:rsidRPr="004018B9" w:rsidRDefault="004018B9" w:rsidP="004018B9">
      <w:pPr>
        <w:shd w:val="clear" w:color="auto" w:fill="FFFFFF"/>
        <w:jc w:val="right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4018B9" w:rsidRPr="004018B9" w:rsidRDefault="004018B9" w:rsidP="004018B9">
      <w:pPr>
        <w:ind w:left="-73" w:right="-102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4018B9">
        <w:rPr>
          <w:rFonts w:ascii="Times New Roman" w:hAnsi="Times New Roman"/>
          <w:b/>
          <w:sz w:val="36"/>
          <w:szCs w:val="36"/>
          <w:lang w:val="ru-RU"/>
        </w:rPr>
        <w:t>Противопожарные требования к гражданским зданиям.</w:t>
      </w:r>
    </w:p>
    <w:p w:rsidR="004018B9" w:rsidRPr="004018B9" w:rsidRDefault="004018B9" w:rsidP="004018B9">
      <w:pPr>
        <w:spacing w:before="260"/>
        <w:ind w:firstLine="320"/>
        <w:jc w:val="both"/>
        <w:rPr>
          <w:rFonts w:ascii="Times New Roman" w:hAnsi="Times New Roman"/>
          <w:lang w:val="ru-RU"/>
        </w:rPr>
      </w:pPr>
      <w:r w:rsidRPr="004018B9">
        <w:rPr>
          <w:rFonts w:ascii="Times New Roman" w:hAnsi="Times New Roman"/>
          <w:lang w:val="ru-RU"/>
        </w:rPr>
        <w:t>Под гражданскими зданиями, подразумеваются жилые дома, гостиницы, театры, музеи, школы и больницы,  детские сады и ясли, административные здания, выставочные залы, кинотеатры, клубы, сана</w:t>
      </w:r>
      <w:r w:rsidRPr="004018B9">
        <w:rPr>
          <w:rFonts w:ascii="Times New Roman" w:hAnsi="Times New Roman"/>
          <w:lang w:val="ru-RU"/>
        </w:rPr>
        <w:softHyphen/>
        <w:t>тории, дома отдыха, столовые, рестораны, магазины, вокзалы, спортивные сооружения и т.д. Многие здания имеют не только функциональные различия, их конст</w:t>
      </w:r>
      <w:r w:rsidRPr="004018B9">
        <w:rPr>
          <w:rFonts w:ascii="Times New Roman" w:hAnsi="Times New Roman"/>
          <w:lang w:val="ru-RU"/>
        </w:rPr>
        <w:softHyphen/>
        <w:t>руктивные и объемно-планировочные решения также значительно отличаются. Например, существуют особые требования на случай вынужденной эвакуации зрителей из театров. Противопожарная защита зрительного зала и сценического комплекса также значительно отличает</w:t>
      </w:r>
      <w:r w:rsidRPr="004018B9">
        <w:rPr>
          <w:rFonts w:ascii="Times New Roman" w:hAnsi="Times New Roman"/>
          <w:lang w:val="ru-RU"/>
        </w:rPr>
        <w:softHyphen/>
        <w:t>ся от противопожарной защиты других гражданских зданий. Все эти требования учитывают не только при проектировании и строительстве гражданских зданий, но и при их эксплуатации, а также в пожарно-профилактической работе.</w:t>
      </w:r>
    </w:p>
    <w:p w:rsidR="004018B9" w:rsidRPr="004018B9" w:rsidRDefault="004018B9" w:rsidP="004018B9">
      <w:pPr>
        <w:tabs>
          <w:tab w:val="left" w:pos="5136"/>
        </w:tabs>
        <w:jc w:val="both"/>
        <w:rPr>
          <w:rFonts w:ascii="Times New Roman" w:hAnsi="Times New Roman"/>
          <w:lang w:val="ru-RU"/>
        </w:rPr>
      </w:pPr>
      <w:r w:rsidRPr="004018B9">
        <w:rPr>
          <w:rFonts w:ascii="Times New Roman" w:hAnsi="Times New Roman"/>
          <w:lang w:val="ru-RU"/>
        </w:rPr>
        <w:t>Среди разнообразных причин пожаров в граж</w:t>
      </w:r>
      <w:r w:rsidRPr="004018B9">
        <w:rPr>
          <w:rFonts w:ascii="Times New Roman" w:hAnsi="Times New Roman"/>
          <w:lang w:val="ru-RU"/>
        </w:rPr>
        <w:softHyphen/>
        <w:t>данских зданиях наиболее характерными являются: не</w:t>
      </w:r>
      <w:r w:rsidRPr="004018B9">
        <w:rPr>
          <w:rFonts w:ascii="Times New Roman" w:hAnsi="Times New Roman"/>
          <w:lang w:val="ru-RU"/>
        </w:rPr>
        <w:softHyphen/>
        <w:t>осторожное обращение с огнем, нарушение правил экс</w:t>
      </w:r>
      <w:r w:rsidRPr="004018B9">
        <w:rPr>
          <w:rFonts w:ascii="Times New Roman" w:hAnsi="Times New Roman"/>
          <w:lang w:val="ru-RU"/>
        </w:rPr>
        <w:softHyphen/>
        <w:t>плуатации электронагревательных, газовых и керосино</w:t>
      </w:r>
      <w:r w:rsidRPr="004018B9">
        <w:rPr>
          <w:rFonts w:ascii="Times New Roman" w:hAnsi="Times New Roman"/>
          <w:lang w:val="ru-RU"/>
        </w:rPr>
        <w:softHyphen/>
        <w:t>вых приборов, печного отопления, детская шалость с огнем.</w:t>
      </w:r>
    </w:p>
    <w:p w:rsidR="004018B9" w:rsidRPr="004018B9" w:rsidRDefault="004018B9" w:rsidP="004018B9">
      <w:pPr>
        <w:tabs>
          <w:tab w:val="left" w:pos="5136"/>
        </w:tabs>
        <w:jc w:val="both"/>
        <w:rPr>
          <w:rFonts w:ascii="Times New Roman" w:hAnsi="Times New Roman"/>
          <w:lang w:val="ru-RU"/>
        </w:rPr>
      </w:pPr>
      <w:r w:rsidRPr="004018B9">
        <w:rPr>
          <w:rFonts w:ascii="Times New Roman" w:hAnsi="Times New Roman"/>
          <w:lang w:val="ru-RU"/>
        </w:rPr>
        <w:t>Рассмотрим кратко конструктивные особенности различных гражданских зданий и специфику противо</w:t>
      </w:r>
      <w:r w:rsidRPr="004018B9">
        <w:rPr>
          <w:rFonts w:ascii="Times New Roman" w:hAnsi="Times New Roman"/>
          <w:lang w:val="ru-RU"/>
        </w:rPr>
        <w:softHyphen/>
        <w:t>пожарных требований.</w:t>
      </w:r>
    </w:p>
    <w:p w:rsidR="004018B9" w:rsidRPr="004018B9" w:rsidRDefault="004018B9" w:rsidP="004018B9">
      <w:pPr>
        <w:tabs>
          <w:tab w:val="left" w:pos="5136"/>
        </w:tabs>
        <w:jc w:val="both"/>
        <w:rPr>
          <w:rFonts w:ascii="Times New Roman" w:hAnsi="Times New Roman"/>
          <w:lang w:val="ru-RU"/>
        </w:rPr>
      </w:pPr>
      <w:r w:rsidRPr="004018B9">
        <w:rPr>
          <w:rFonts w:ascii="Times New Roman" w:hAnsi="Times New Roman"/>
          <w:lang w:val="ru-RU"/>
        </w:rPr>
        <w:t>Как показывает статистика, ежегодно примерно</w:t>
      </w:r>
      <w:r w:rsidRPr="004018B9">
        <w:rPr>
          <w:rFonts w:ascii="Times New Roman" w:hAnsi="Times New Roman"/>
          <w:noProof/>
          <w:lang w:val="ru-RU"/>
        </w:rPr>
        <w:t xml:space="preserve"> 70%</w:t>
      </w:r>
      <w:r w:rsidRPr="004018B9">
        <w:rPr>
          <w:rFonts w:ascii="Times New Roman" w:hAnsi="Times New Roman"/>
          <w:lang w:val="ru-RU"/>
        </w:rPr>
        <w:t xml:space="preserve"> пожаров происходит в жилых домах и надворных постройках. На этих пожарах часто погиба</w:t>
      </w:r>
      <w:r w:rsidRPr="004018B9">
        <w:rPr>
          <w:rFonts w:ascii="Times New Roman" w:hAnsi="Times New Roman"/>
          <w:lang w:val="ru-RU"/>
        </w:rPr>
        <w:softHyphen/>
        <w:t>ют люди. Поэтому предупреждение пожаров в жилых домах, снижение ущерба от них, исключение несчаст</w:t>
      </w:r>
      <w:r w:rsidRPr="004018B9">
        <w:rPr>
          <w:rFonts w:ascii="Times New Roman" w:hAnsi="Times New Roman"/>
          <w:lang w:val="ru-RU"/>
        </w:rPr>
        <w:softHyphen/>
        <w:t xml:space="preserve">ных случаев и </w:t>
      </w:r>
      <w:r w:rsidRPr="004018B9">
        <w:rPr>
          <w:rFonts w:ascii="Times New Roman" w:hAnsi="Times New Roman"/>
          <w:lang w:val="ru-RU"/>
        </w:rPr>
        <w:lastRenderedPageBreak/>
        <w:t>травматизма является одной из важных задач пожарной охраны, а также добровольных пожар</w:t>
      </w:r>
      <w:r w:rsidRPr="004018B9">
        <w:rPr>
          <w:rFonts w:ascii="Times New Roman" w:hAnsi="Times New Roman"/>
          <w:lang w:val="ru-RU"/>
        </w:rPr>
        <w:softHyphen/>
        <w:t>ных обществ и дружин.</w:t>
      </w:r>
    </w:p>
    <w:p w:rsidR="004018B9" w:rsidRDefault="004018B9" w:rsidP="004018B9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  <w:t>Инспектор 28 ОНПР</w:t>
      </w:r>
    </w:p>
    <w:p w:rsidR="004018B9" w:rsidRDefault="004018B9" w:rsidP="004018B9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  <w:t>Батуев М.А.</w:t>
      </w:r>
    </w:p>
    <w:p w:rsidR="004018B9" w:rsidRDefault="004018B9" w:rsidP="004018B9">
      <w:pPr>
        <w:pStyle w:val="a3"/>
        <w:spacing w:before="0" w:beforeAutospacing="0" w:after="0" w:afterAutospacing="0"/>
        <w:jc w:val="both"/>
        <w:rPr>
          <w:b/>
          <w:sz w:val="20"/>
          <w:szCs w:val="20"/>
          <w:lang w:val="ru-RU"/>
        </w:rPr>
      </w:pPr>
    </w:p>
    <w:p w:rsidR="004018B9" w:rsidRDefault="004018B9" w:rsidP="004018B9">
      <w:pPr>
        <w:pStyle w:val="a3"/>
        <w:spacing w:before="0" w:beforeAutospacing="0" w:after="0" w:afterAutospacing="0"/>
        <w:jc w:val="center"/>
        <w:rPr>
          <w:b/>
          <w:sz w:val="36"/>
          <w:szCs w:val="36"/>
          <w:lang w:val="ru-RU"/>
        </w:rPr>
      </w:pPr>
      <w:r w:rsidRPr="00FD7C7E">
        <w:rPr>
          <w:b/>
          <w:sz w:val="36"/>
          <w:szCs w:val="36"/>
          <w:lang w:val="ru-RU"/>
        </w:rPr>
        <w:t>Противопожарные мероприятия на объектах здравоохранения</w:t>
      </w:r>
      <w:r>
        <w:rPr>
          <w:b/>
          <w:sz w:val="36"/>
          <w:szCs w:val="36"/>
          <w:lang w:val="ru-RU"/>
        </w:rPr>
        <w:t>.</w:t>
      </w:r>
    </w:p>
    <w:p w:rsidR="004018B9" w:rsidRPr="00FD7C7E" w:rsidRDefault="004018B9" w:rsidP="004018B9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  <w:lang w:val="ru-RU"/>
        </w:rPr>
      </w:pPr>
    </w:p>
    <w:p w:rsidR="004018B9" w:rsidRPr="00FD7C7E" w:rsidRDefault="004018B9" w:rsidP="004018B9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 w:rsidRPr="007B5AC8">
        <w:rPr>
          <w:color w:val="000000"/>
          <w:lang w:val="ru-RU"/>
        </w:rPr>
        <w:t>Руководитель лечебного учреждения должен ежедневно после окончания выписки больных сообщать в пожарную часть данные о числе больных, находящихся в каждом здании учреждения.</w:t>
      </w:r>
      <w:r w:rsidRPr="007B5AC8">
        <w:rPr>
          <w:color w:val="000000"/>
          <w:lang w:val="ru-RU"/>
        </w:rPr>
        <w:br/>
        <w:t>В лечебных учреждениях, расположенных в сельской местности, должны быть приставные лестницы, из расчета одна лестница на здание.</w:t>
      </w:r>
      <w:r w:rsidRPr="007B5AC8">
        <w:rPr>
          <w:color w:val="000000"/>
          <w:lang w:val="ru-RU"/>
        </w:rPr>
        <w:br/>
      </w:r>
      <w:r w:rsidRPr="007B5AC8">
        <w:rPr>
          <w:color w:val="000000"/>
        </w:rPr>
        <w:t> </w:t>
      </w:r>
      <w:r w:rsidRPr="007B5AC8">
        <w:rPr>
          <w:color w:val="000000"/>
          <w:lang w:val="ru-RU"/>
        </w:rPr>
        <w:t>Здания больниц и других учреждений с постоянным пребыванием людей, не способных передвигаться самостоятельно, должны обеспечиваться носилками из расчета одни носилки на пять больных (инвалидов). В больницах палаты для тяжелобольных и детей следует размещать на нижних этажах.</w:t>
      </w:r>
      <w:r w:rsidRPr="007B5AC8">
        <w:rPr>
          <w:color w:val="000000"/>
          <w:lang w:val="ru-RU"/>
        </w:rPr>
        <w:br/>
      </w:r>
      <w:r w:rsidRPr="007B5AC8">
        <w:rPr>
          <w:color w:val="000000"/>
        </w:rPr>
        <w:t>     </w:t>
      </w:r>
      <w:r w:rsidRPr="007B5AC8">
        <w:rPr>
          <w:color w:val="000000"/>
          <w:lang w:val="ru-RU"/>
        </w:rPr>
        <w:t>Расстояние между кроватями в больничных палатах должно быть не менее 0,8 м, а центральный основной проход - шириной не менее 1,2 м. Стулья, тумбочки и другая мебель не должны загромождать эвакуационные проходы и выходы.</w:t>
      </w:r>
      <w:r w:rsidRPr="007B5AC8">
        <w:rPr>
          <w:color w:val="000000"/>
          <w:lang w:val="ru-RU"/>
        </w:rPr>
        <w:br/>
        <w:t>Подача кислорода в палаты должна производиться, как правило, централизованно от отдельно стоящей баллонной установки (не более 10 баллонов) или из центрального кислородного пункта (при числе баллонов более 10).</w:t>
      </w:r>
      <w:r w:rsidRPr="007B5AC8">
        <w:rPr>
          <w:color w:val="000000"/>
          <w:lang w:val="ru-RU"/>
        </w:rPr>
        <w:br/>
      </w:r>
      <w:r w:rsidRPr="007B5AC8">
        <w:rPr>
          <w:color w:val="000000"/>
        </w:rPr>
        <w:t>     </w:t>
      </w:r>
      <w:r w:rsidRPr="007B5AC8">
        <w:rPr>
          <w:color w:val="000000"/>
          <w:lang w:val="ru-RU"/>
        </w:rPr>
        <w:t>При отсутствии централизованного снабжения кислородом порядок пользования кислородными подушками определяется приказом по учреждению. Допускается устанавливать рампу с одним кислородным баллоном у наружной негорючей стены здания учреждения в негорючем шкафу.</w:t>
      </w:r>
      <w:r w:rsidRPr="007B5AC8">
        <w:rPr>
          <w:color w:val="000000"/>
          <w:lang w:val="ru-RU"/>
        </w:rPr>
        <w:br/>
        <w:t>Запрещается:</w:t>
      </w:r>
      <w:r w:rsidRPr="007B5AC8">
        <w:rPr>
          <w:color w:val="000000"/>
          <w:lang w:val="ru-RU"/>
        </w:rPr>
        <w:br/>
      </w:r>
      <w:r w:rsidRPr="007B5AC8">
        <w:rPr>
          <w:color w:val="000000"/>
        </w:rPr>
        <w:t>     </w:t>
      </w:r>
      <w:r w:rsidRPr="007B5AC8">
        <w:rPr>
          <w:color w:val="000000"/>
          <w:lang w:val="ru-RU"/>
        </w:rPr>
        <w:t>обустраивать и использовать в корпусах с палатами для больных помещения, не связанные с лечебным процессом (кроме определенных нормами проектирования);</w:t>
      </w:r>
      <w:r w:rsidRPr="007B5AC8">
        <w:rPr>
          <w:color w:val="000000"/>
          <w:lang w:val="ru-RU"/>
        </w:rPr>
        <w:br/>
      </w:r>
      <w:r w:rsidRPr="007B5AC8">
        <w:rPr>
          <w:color w:val="000000"/>
        </w:rPr>
        <w:t>     </w:t>
      </w:r>
      <w:r w:rsidRPr="007B5AC8">
        <w:rPr>
          <w:color w:val="000000"/>
          <w:lang w:val="ru-RU"/>
        </w:rPr>
        <w:t>устанавливать кровати в коридорах, холлах и других путях эвакуации;</w:t>
      </w:r>
      <w:r w:rsidRPr="007B5AC8">
        <w:rPr>
          <w:color w:val="000000"/>
          <w:lang w:val="ru-RU"/>
        </w:rPr>
        <w:br/>
      </w:r>
      <w:r w:rsidRPr="007B5AC8">
        <w:rPr>
          <w:color w:val="000000"/>
        </w:rPr>
        <w:t>     </w:t>
      </w:r>
      <w:r w:rsidRPr="007B5AC8">
        <w:rPr>
          <w:color w:val="000000"/>
          <w:lang w:val="ru-RU"/>
        </w:rPr>
        <w:t>устанавливать металлические решетки или жалюзи на окнах помещений, где находятся больные и обслуживающий персонал;</w:t>
      </w:r>
      <w:r w:rsidRPr="007B5AC8">
        <w:rPr>
          <w:color w:val="000000"/>
          <w:lang w:val="ru-RU"/>
        </w:rPr>
        <w:br/>
      </w:r>
      <w:r w:rsidRPr="007B5AC8">
        <w:rPr>
          <w:color w:val="000000"/>
        </w:rPr>
        <w:t>     </w:t>
      </w:r>
      <w:r w:rsidRPr="007B5AC8">
        <w:rPr>
          <w:color w:val="000000"/>
          <w:lang w:val="ru-RU"/>
        </w:rPr>
        <w:t>оклеивать деревянные стены и потолки обоями или окрашивать их нитро- или масляными красками;</w:t>
      </w:r>
      <w:r w:rsidRPr="007B5AC8">
        <w:rPr>
          <w:color w:val="000000"/>
          <w:lang w:val="ru-RU"/>
        </w:rPr>
        <w:br/>
      </w:r>
      <w:r w:rsidRPr="007B5AC8">
        <w:rPr>
          <w:color w:val="000000"/>
        </w:rPr>
        <w:t>     </w:t>
      </w:r>
      <w:r w:rsidRPr="007B5AC8">
        <w:rPr>
          <w:color w:val="000000"/>
          <w:lang w:val="ru-RU"/>
        </w:rPr>
        <w:t>применять для отделки помещений материалы, выделяющие при горении токсичные вещества;</w:t>
      </w:r>
      <w:r w:rsidRPr="007B5AC8">
        <w:rPr>
          <w:color w:val="000000"/>
          <w:lang w:val="ru-RU"/>
        </w:rPr>
        <w:br/>
      </w:r>
      <w:r w:rsidRPr="007B5AC8">
        <w:rPr>
          <w:color w:val="000000"/>
        </w:rPr>
        <w:t>     </w:t>
      </w:r>
      <w:r w:rsidRPr="007B5AC8">
        <w:rPr>
          <w:color w:val="000000"/>
          <w:lang w:val="ru-RU"/>
        </w:rPr>
        <w:t>устанавливать и хранить баллоны с кислородом в зданиях лечебных учреждений;</w:t>
      </w:r>
      <w:r w:rsidRPr="007B5AC8">
        <w:rPr>
          <w:color w:val="000000"/>
          <w:lang w:val="ru-RU"/>
        </w:rPr>
        <w:br/>
      </w:r>
      <w:r w:rsidRPr="007B5AC8">
        <w:rPr>
          <w:color w:val="000000"/>
        </w:rPr>
        <w:t>     </w:t>
      </w:r>
      <w:r w:rsidRPr="007B5AC8">
        <w:rPr>
          <w:color w:val="000000"/>
          <w:lang w:val="ru-RU"/>
        </w:rPr>
        <w:t>применять резиновые и пластмассовые шланги для подачи кислорода от баллонов в больничные палаты;</w:t>
      </w:r>
      <w:r w:rsidRPr="007B5AC8">
        <w:rPr>
          <w:color w:val="000000"/>
          <w:lang w:val="ru-RU"/>
        </w:rPr>
        <w:br/>
      </w:r>
      <w:r w:rsidRPr="007B5AC8">
        <w:rPr>
          <w:color w:val="000000"/>
        </w:rPr>
        <w:t>     </w:t>
      </w:r>
      <w:r w:rsidRPr="007B5AC8">
        <w:rPr>
          <w:color w:val="000000"/>
          <w:lang w:val="ru-RU"/>
        </w:rPr>
        <w:t>пользоваться неисправным лечебным электрооборудованием;</w:t>
      </w:r>
      <w:r w:rsidRPr="007B5AC8">
        <w:rPr>
          <w:color w:val="000000"/>
          <w:lang w:val="ru-RU"/>
        </w:rPr>
        <w:br/>
      </w:r>
      <w:r w:rsidRPr="007B5AC8">
        <w:rPr>
          <w:color w:val="000000"/>
        </w:rPr>
        <w:t>     </w:t>
      </w:r>
      <w:r w:rsidRPr="007B5AC8">
        <w:rPr>
          <w:color w:val="000000"/>
          <w:lang w:val="ru-RU"/>
        </w:rPr>
        <w:t>устраивать топочные отверстия печей в больничных палатах;</w:t>
      </w:r>
      <w:r w:rsidRPr="007B5AC8">
        <w:rPr>
          <w:color w:val="000000"/>
          <w:lang w:val="ru-RU"/>
        </w:rPr>
        <w:br/>
      </w:r>
      <w:r w:rsidRPr="007B5AC8">
        <w:rPr>
          <w:color w:val="000000"/>
        </w:rPr>
        <w:t>     </w:t>
      </w:r>
      <w:r w:rsidRPr="007B5AC8">
        <w:rPr>
          <w:color w:val="000000"/>
          <w:lang w:val="ru-RU"/>
        </w:rPr>
        <w:t>размещать в подвальных и цокольных этажах лечебных учреждений мастерские, склады, кладовые.</w:t>
      </w:r>
      <w:r w:rsidRPr="007B5AC8">
        <w:rPr>
          <w:color w:val="000000"/>
          <w:lang w:val="ru-RU"/>
        </w:rPr>
        <w:br/>
        <w:t>Установка кипятильников, водонагревателей и титанов, стерилизация медицинских инструментов, а также разогрев парафина и озокерита допускается только в специально приспособленных для этой цели помещениях. Для кипячения инструментов и прокладок должны применяться стерилизаторы с закрытыми спиралями. Применение керогазов, керосинок и примусов для этих целей не разрешается.. В лабораториях, отделениях, кабинетах врачей допускается хранение медикаментов и реактивов (относящихся к ЛВЖ и ГЖ - спирт, эфир и т. п.) в специальных закрывающихся металлических шкафах общим количеством не более 3 кг с учетом их совместимости.. Не разрешается размещать больных и детей при их числе более 25 в деревянных зданиях с печным отоплением.</w:t>
      </w:r>
      <w:r w:rsidRPr="007B5AC8">
        <w:rPr>
          <w:color w:val="000000"/>
          <w:lang w:val="ru-RU"/>
        </w:rPr>
        <w:br/>
        <w:t xml:space="preserve">Архивохранилища рентгеновской пленки емкостью более 300 кг должны располагаться в </w:t>
      </w:r>
      <w:r w:rsidRPr="007B5AC8">
        <w:rPr>
          <w:color w:val="000000"/>
          <w:lang w:val="ru-RU"/>
        </w:rPr>
        <w:lastRenderedPageBreak/>
        <w:t>отдельно стоящих зданиях, а емкостью менее 300 кг допускается размещать в помещениях зданий, выгороженных противопожарными стенами и перекрытиями 1-го типа. Расстояние от архивохранилищ до соседних зданий должно быть не менее 15 м.</w:t>
      </w:r>
      <w:r w:rsidRPr="007B5AC8">
        <w:rPr>
          <w:color w:val="000000"/>
          <w:lang w:val="ru-RU"/>
        </w:rPr>
        <w:br/>
      </w:r>
      <w:r w:rsidRPr="007B5AC8">
        <w:rPr>
          <w:color w:val="000000"/>
        </w:rPr>
        <w:t>     </w:t>
      </w:r>
      <w:r w:rsidRPr="007B5AC8">
        <w:rPr>
          <w:color w:val="000000"/>
          <w:lang w:val="ru-RU"/>
        </w:rPr>
        <w:t>В одной секции архивохранилища допускается хранить не более 500 кг пленки. Каждая секция должна иметь самостоятельную вытяжную вентиляцию. Двери из секции должны открываться наружу. Отношение площади окон к площади пола в архивах должно быть не менее 1:8.</w:t>
      </w:r>
      <w:r w:rsidRPr="007B5AC8">
        <w:rPr>
          <w:color w:val="000000"/>
          <w:lang w:val="ru-RU"/>
        </w:rPr>
        <w:br/>
      </w:r>
      <w:r w:rsidRPr="007B5AC8">
        <w:rPr>
          <w:color w:val="000000"/>
        </w:rPr>
        <w:t>     </w:t>
      </w:r>
      <w:r w:rsidRPr="007B5AC8">
        <w:rPr>
          <w:color w:val="000000"/>
          <w:lang w:val="ru-RU"/>
        </w:rPr>
        <w:t>Отопление архивохранилищ следует выполнять центральным. Не допускается в них паровое отопление, металлические печи, а также времянки с металлическими трубами.</w:t>
      </w:r>
      <w:r w:rsidRPr="007B5AC8">
        <w:rPr>
          <w:color w:val="000000"/>
          <w:lang w:val="ru-RU"/>
        </w:rPr>
        <w:br/>
      </w:r>
      <w:r w:rsidRPr="007B5AC8">
        <w:rPr>
          <w:color w:val="000000"/>
        </w:rPr>
        <w:t>     </w:t>
      </w:r>
      <w:r w:rsidRPr="007B5AC8">
        <w:rPr>
          <w:color w:val="000000"/>
          <w:lang w:val="ru-RU"/>
        </w:rPr>
        <w:t>В помещениях архивохранилища не разрешается устанавливать электрощитки, отключающие устройства, электрические звонки, штепсельные соединения. В нерабочее время электропроводка в хранилищах должна быть обесточена.</w:t>
      </w:r>
      <w:r w:rsidRPr="007B5AC8">
        <w:rPr>
          <w:color w:val="000000"/>
          <w:lang w:val="ru-RU"/>
        </w:rPr>
        <w:br/>
        <w:t>Хранение в помещении пленок и рентгенограмм при их количестве до 4 кг допускается в металлическом шкафу (ящике) вне архивохранилища рентгеновской пленки при расположении шкафа не ближе 1 м от отопительных приборов. В помещениях, где установлены такие шкафы, не допускается курение и применение нагревательных приборов любых типов.</w:t>
      </w:r>
      <w:r w:rsidRPr="007B5AC8">
        <w:rPr>
          <w:color w:val="000000"/>
          <w:lang w:val="ru-RU"/>
        </w:rPr>
        <w:br/>
        <w:t xml:space="preserve">         Архивохранилища рентгеновской пленки оборудуются металлическими (деревянными обшитыми железом по асбесту) фильмостатами или шкафами, разделенными на секции глубиной и длиной не более 50 см. Расстояние от шкафов до стен, окон, потолка и пола должно быть не менее 0,5 м</w:t>
      </w:r>
      <w:r w:rsidRPr="00FD7C7E">
        <w:rPr>
          <w:color w:val="000000"/>
          <w:sz w:val="28"/>
          <w:szCs w:val="28"/>
          <w:lang w:val="ru-RU"/>
        </w:rPr>
        <w:t xml:space="preserve">. </w:t>
      </w:r>
      <w:r w:rsidRPr="00FD7C7E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4018B9" w:rsidRDefault="004018B9" w:rsidP="004018B9">
      <w:pPr>
        <w:pStyle w:val="a3"/>
        <w:spacing w:before="0" w:beforeAutospacing="0" w:after="0" w:afterAutospacing="0"/>
        <w:ind w:left="5664" w:firstLine="708"/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Старший инспектор 28 ОНПР </w:t>
      </w:r>
    </w:p>
    <w:p w:rsidR="004018B9" w:rsidRDefault="004018B9" w:rsidP="004018B9">
      <w:pPr>
        <w:pStyle w:val="a3"/>
        <w:spacing w:before="0" w:beforeAutospacing="0" w:after="0" w:afterAutospacing="0"/>
        <w:ind w:left="5664" w:firstLine="708"/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Федотовских Е.С.</w:t>
      </w:r>
    </w:p>
    <w:p w:rsidR="004018B9" w:rsidRDefault="004018B9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                                                                     </w:t>
      </w:r>
    </w:p>
    <w:p w:rsidR="004018B9" w:rsidRDefault="004018B9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4018B9" w:rsidRDefault="004018B9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4018B9" w:rsidRDefault="004018B9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4018B9" w:rsidRDefault="004018B9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4018B9" w:rsidRDefault="004018B9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4018B9" w:rsidRDefault="004018B9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4018B9" w:rsidRDefault="004018B9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4018B9" w:rsidRDefault="004018B9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4018B9" w:rsidRDefault="004018B9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4018B9" w:rsidRDefault="004018B9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4018B9" w:rsidRDefault="004018B9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4018B9" w:rsidRDefault="004018B9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4018B9" w:rsidRDefault="004018B9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4018B9" w:rsidRDefault="004018B9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4018B9" w:rsidRDefault="004018B9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4018B9" w:rsidRDefault="004018B9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4018B9" w:rsidRDefault="004018B9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4018B9" w:rsidRDefault="004018B9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4018B9" w:rsidRDefault="004018B9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4018B9" w:rsidRDefault="004018B9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4018B9" w:rsidRDefault="004018B9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4018B9" w:rsidRDefault="004018B9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4018B9" w:rsidRDefault="004018B9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4018B9" w:rsidRDefault="004018B9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4018B9" w:rsidRDefault="004018B9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4018B9" w:rsidRDefault="004018B9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4018B9" w:rsidRDefault="004018B9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4018B9" w:rsidRDefault="004018B9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4018B9" w:rsidRDefault="004018B9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4018B9" w:rsidRDefault="004018B9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4018B9" w:rsidRDefault="004018B9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4018B9" w:rsidRDefault="004018B9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DF0508" w:rsidRDefault="004018B9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    </w:t>
      </w:r>
    </w:p>
    <w:p w:rsidR="00581144" w:rsidRDefault="00581144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28 Отдел надзорной деятельности</w:t>
      </w:r>
      <w:r w:rsidR="00673505">
        <w:rPr>
          <w:b/>
          <w:sz w:val="20"/>
          <w:szCs w:val="20"/>
          <w:lang w:val="ru-RU"/>
        </w:rPr>
        <w:t xml:space="preserve"> и профилактической работы</w:t>
      </w:r>
      <w:r>
        <w:rPr>
          <w:b/>
          <w:sz w:val="20"/>
          <w:szCs w:val="20"/>
          <w:lang w:val="ru-RU"/>
        </w:rPr>
        <w:t xml:space="preserve"> по Пермскому муниципальному району</w:t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телефон: 294-67-61;</w:t>
      </w:r>
      <w:r w:rsidRPr="006A6A50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e</w:t>
      </w:r>
      <w:r w:rsidRPr="006A6A50"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mail</w:t>
      </w:r>
      <w:r w:rsidRPr="006A6A50">
        <w:rPr>
          <w:b/>
          <w:sz w:val="20"/>
          <w:szCs w:val="20"/>
          <w:lang w:val="ru-RU"/>
        </w:rPr>
        <w:t xml:space="preserve">: </w:t>
      </w:r>
      <w:r>
        <w:rPr>
          <w:b/>
          <w:sz w:val="20"/>
          <w:szCs w:val="20"/>
        </w:rPr>
        <w:t>ond</w:t>
      </w:r>
      <w:r w:rsidRPr="006A6A50">
        <w:rPr>
          <w:b/>
          <w:sz w:val="20"/>
          <w:szCs w:val="20"/>
          <w:lang w:val="ru-RU"/>
        </w:rPr>
        <w:t>.2</w:t>
      </w:r>
      <w:r>
        <w:rPr>
          <w:b/>
          <w:sz w:val="20"/>
          <w:szCs w:val="20"/>
          <w:lang w:val="ru-RU"/>
        </w:rPr>
        <w:t>8</w:t>
      </w:r>
      <w:r w:rsidRPr="006A6A50">
        <w:rPr>
          <w:b/>
          <w:sz w:val="20"/>
          <w:szCs w:val="20"/>
          <w:lang w:val="ru-RU"/>
        </w:rPr>
        <w:t>@</w:t>
      </w:r>
      <w:r>
        <w:rPr>
          <w:b/>
          <w:sz w:val="20"/>
          <w:szCs w:val="20"/>
        </w:rPr>
        <w:t>yandex</w:t>
      </w:r>
      <w:r w:rsidRPr="006A6A50">
        <w:rPr>
          <w:b/>
          <w:sz w:val="20"/>
          <w:szCs w:val="20"/>
          <w:lang w:val="ru-RU"/>
        </w:rPr>
        <w:t>.</w:t>
      </w:r>
      <w:r>
        <w:rPr>
          <w:b/>
          <w:sz w:val="20"/>
          <w:szCs w:val="20"/>
        </w:rPr>
        <w:t>ru</w:t>
      </w:r>
      <w:r>
        <w:rPr>
          <w:b/>
          <w:sz w:val="20"/>
          <w:szCs w:val="20"/>
          <w:lang w:val="ru-RU"/>
        </w:rPr>
        <w:t>.</w:t>
      </w:r>
    </w:p>
    <w:p w:rsidR="00C95EC5" w:rsidRPr="00BB2C93" w:rsidRDefault="0058274C" w:rsidP="00C95EC5">
      <w:pPr>
        <w:pStyle w:val="a3"/>
        <w:spacing w:before="0" w:beforeAutospacing="0" w:after="0" w:afterAutospacing="0"/>
        <w:ind w:left="7080"/>
        <w:jc w:val="center"/>
        <w:rPr>
          <w:lang w:val="ru-RU"/>
        </w:rPr>
      </w:pPr>
      <w:r>
        <w:rPr>
          <w:b/>
          <w:sz w:val="20"/>
          <w:szCs w:val="20"/>
          <w:lang w:val="ru-RU"/>
        </w:rPr>
        <w:t>тираж: 3</w:t>
      </w:r>
      <w:r w:rsidR="007B5580">
        <w:rPr>
          <w:b/>
          <w:sz w:val="20"/>
          <w:szCs w:val="20"/>
          <w:lang w:val="ru-RU"/>
        </w:rPr>
        <w:t>00</w:t>
      </w:r>
      <w:r w:rsidR="00C95EC5">
        <w:rPr>
          <w:b/>
          <w:sz w:val="20"/>
          <w:szCs w:val="20"/>
          <w:lang w:val="ru-RU"/>
        </w:rPr>
        <w:t xml:space="preserve"> экз.</w:t>
      </w:r>
    </w:p>
    <w:sectPr w:rsidR="00C95EC5" w:rsidRPr="00BB2C93" w:rsidSect="00EC61EA">
      <w:pgSz w:w="11906" w:h="16838"/>
      <w:pgMar w:top="993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418"/>
    <w:multiLevelType w:val="multilevel"/>
    <w:tmpl w:val="049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01382"/>
    <w:multiLevelType w:val="multilevel"/>
    <w:tmpl w:val="395E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F0D60"/>
    <w:multiLevelType w:val="multilevel"/>
    <w:tmpl w:val="95B6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1490B"/>
    <w:multiLevelType w:val="multilevel"/>
    <w:tmpl w:val="D240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30FE1"/>
    <w:multiLevelType w:val="multilevel"/>
    <w:tmpl w:val="A2AC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B7A48"/>
    <w:multiLevelType w:val="multilevel"/>
    <w:tmpl w:val="B7DA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E0F1A"/>
    <w:multiLevelType w:val="singleLevel"/>
    <w:tmpl w:val="FC1ED39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18442BB9"/>
    <w:multiLevelType w:val="hybridMultilevel"/>
    <w:tmpl w:val="03F8B87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D73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76E502A"/>
    <w:multiLevelType w:val="multilevel"/>
    <w:tmpl w:val="2F52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382215"/>
    <w:multiLevelType w:val="multilevel"/>
    <w:tmpl w:val="4D8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F03216"/>
    <w:multiLevelType w:val="multilevel"/>
    <w:tmpl w:val="6362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82126B"/>
    <w:multiLevelType w:val="singleLevel"/>
    <w:tmpl w:val="7C649072"/>
    <w:lvl w:ilvl="0">
      <w:start w:val="1"/>
      <w:numFmt w:val="decimal"/>
      <w:lvlText w:val="%1)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65B11BF"/>
    <w:multiLevelType w:val="hybridMultilevel"/>
    <w:tmpl w:val="5492D8CC"/>
    <w:lvl w:ilvl="0" w:tplc="B63CB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89275CC"/>
    <w:multiLevelType w:val="multilevel"/>
    <w:tmpl w:val="D44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A372B0"/>
    <w:multiLevelType w:val="multilevel"/>
    <w:tmpl w:val="2FF8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66E2C"/>
    <w:multiLevelType w:val="multilevel"/>
    <w:tmpl w:val="D9F6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1251FB"/>
    <w:multiLevelType w:val="hybridMultilevel"/>
    <w:tmpl w:val="9F60CF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16343F"/>
    <w:multiLevelType w:val="multilevel"/>
    <w:tmpl w:val="1BC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961750"/>
    <w:multiLevelType w:val="multilevel"/>
    <w:tmpl w:val="16AC3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BF202C"/>
    <w:multiLevelType w:val="multilevel"/>
    <w:tmpl w:val="D65C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1B7AF1"/>
    <w:multiLevelType w:val="hybridMultilevel"/>
    <w:tmpl w:val="6C1C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BC6A87"/>
    <w:multiLevelType w:val="multilevel"/>
    <w:tmpl w:val="30326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6F805ADC"/>
    <w:multiLevelType w:val="hybridMultilevel"/>
    <w:tmpl w:val="04D0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A7B60"/>
    <w:multiLevelType w:val="hybridMultilevel"/>
    <w:tmpl w:val="C8E6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2720FE"/>
    <w:multiLevelType w:val="hybridMultilevel"/>
    <w:tmpl w:val="55AE8E58"/>
    <w:lvl w:ilvl="0" w:tplc="A8B8141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2CA0C3B"/>
    <w:multiLevelType w:val="multilevel"/>
    <w:tmpl w:val="C43E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E90F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21"/>
  </w:num>
  <w:num w:numId="3">
    <w:abstractNumId w:val="22"/>
  </w:num>
  <w:num w:numId="4">
    <w:abstractNumId w:val="27"/>
    <w:lvlOverride w:ilvl="0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4"/>
  </w:num>
  <w:num w:numId="9">
    <w:abstractNumId w:val="6"/>
  </w:num>
  <w:num w:numId="10">
    <w:abstractNumId w:val="1"/>
  </w:num>
  <w:num w:numId="11">
    <w:abstractNumId w:val="4"/>
  </w:num>
  <w:num w:numId="12">
    <w:abstractNumId w:val="0"/>
  </w:num>
  <w:num w:numId="13">
    <w:abstractNumId w:val="3"/>
  </w:num>
  <w:num w:numId="14">
    <w:abstractNumId w:val="5"/>
  </w:num>
  <w:num w:numId="15">
    <w:abstractNumId w:val="20"/>
  </w:num>
  <w:num w:numId="16">
    <w:abstractNumId w:val="15"/>
  </w:num>
  <w:num w:numId="17">
    <w:abstractNumId w:val="16"/>
  </w:num>
  <w:num w:numId="18">
    <w:abstractNumId w:val="18"/>
  </w:num>
  <w:num w:numId="19">
    <w:abstractNumId w:val="10"/>
  </w:num>
  <w:num w:numId="20">
    <w:abstractNumId w:val="11"/>
  </w:num>
  <w:num w:numId="21">
    <w:abstractNumId w:val="13"/>
  </w:num>
  <w:num w:numId="22">
    <w:abstractNumId w:val="25"/>
  </w:num>
  <w:num w:numId="23">
    <w:abstractNumId w:val="9"/>
  </w:num>
  <w:num w:numId="24">
    <w:abstractNumId w:val="2"/>
  </w:num>
  <w:num w:numId="25">
    <w:abstractNumId w:val="26"/>
  </w:num>
  <w:num w:numId="26">
    <w:abstractNumId w:val="19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C6"/>
    <w:rsid w:val="00011FBE"/>
    <w:rsid w:val="0001222C"/>
    <w:rsid w:val="00021073"/>
    <w:rsid w:val="000256A5"/>
    <w:rsid w:val="00025D52"/>
    <w:rsid w:val="00026D34"/>
    <w:rsid w:val="000325E6"/>
    <w:rsid w:val="000405D3"/>
    <w:rsid w:val="00047F57"/>
    <w:rsid w:val="00052F16"/>
    <w:rsid w:val="00053DC1"/>
    <w:rsid w:val="000560FE"/>
    <w:rsid w:val="000677C8"/>
    <w:rsid w:val="000806AD"/>
    <w:rsid w:val="000A1FB1"/>
    <w:rsid w:val="000A7280"/>
    <w:rsid w:val="000B0393"/>
    <w:rsid w:val="000B18B9"/>
    <w:rsid w:val="000B26F9"/>
    <w:rsid w:val="000C2CFB"/>
    <w:rsid w:val="000D2C0F"/>
    <w:rsid w:val="000E0C42"/>
    <w:rsid w:val="000F1B2C"/>
    <w:rsid w:val="00101946"/>
    <w:rsid w:val="00117DB4"/>
    <w:rsid w:val="00132391"/>
    <w:rsid w:val="001347DA"/>
    <w:rsid w:val="00141CCC"/>
    <w:rsid w:val="00141E2D"/>
    <w:rsid w:val="001449D5"/>
    <w:rsid w:val="00153494"/>
    <w:rsid w:val="0016151D"/>
    <w:rsid w:val="00166F8E"/>
    <w:rsid w:val="00170345"/>
    <w:rsid w:val="00175557"/>
    <w:rsid w:val="00175A44"/>
    <w:rsid w:val="00175D7F"/>
    <w:rsid w:val="001962AF"/>
    <w:rsid w:val="001A41B9"/>
    <w:rsid w:val="001A5ED9"/>
    <w:rsid w:val="001A6953"/>
    <w:rsid w:val="001B36A5"/>
    <w:rsid w:val="001B410A"/>
    <w:rsid w:val="001C1834"/>
    <w:rsid w:val="001C64CC"/>
    <w:rsid w:val="001D025F"/>
    <w:rsid w:val="001D3A79"/>
    <w:rsid w:val="001D43BD"/>
    <w:rsid w:val="001D5F09"/>
    <w:rsid w:val="001F208B"/>
    <w:rsid w:val="001F21A3"/>
    <w:rsid w:val="001F565D"/>
    <w:rsid w:val="001F5839"/>
    <w:rsid w:val="001F6D2F"/>
    <w:rsid w:val="002160A5"/>
    <w:rsid w:val="0021771C"/>
    <w:rsid w:val="002218A0"/>
    <w:rsid w:val="00224092"/>
    <w:rsid w:val="00231974"/>
    <w:rsid w:val="00232740"/>
    <w:rsid w:val="00233D2C"/>
    <w:rsid w:val="0024362A"/>
    <w:rsid w:val="0025487E"/>
    <w:rsid w:val="00255808"/>
    <w:rsid w:val="00270C48"/>
    <w:rsid w:val="002768E1"/>
    <w:rsid w:val="002810C8"/>
    <w:rsid w:val="002827D6"/>
    <w:rsid w:val="00284815"/>
    <w:rsid w:val="00285027"/>
    <w:rsid w:val="002946E6"/>
    <w:rsid w:val="002B6AFD"/>
    <w:rsid w:val="002C2689"/>
    <w:rsid w:val="002C7C1A"/>
    <w:rsid w:val="002D5413"/>
    <w:rsid w:val="002D6297"/>
    <w:rsid w:val="002F1ECF"/>
    <w:rsid w:val="002F36D6"/>
    <w:rsid w:val="002F7D79"/>
    <w:rsid w:val="0031058D"/>
    <w:rsid w:val="0031109A"/>
    <w:rsid w:val="00316916"/>
    <w:rsid w:val="003174E7"/>
    <w:rsid w:val="00335630"/>
    <w:rsid w:val="0034204A"/>
    <w:rsid w:val="003553D0"/>
    <w:rsid w:val="00356E85"/>
    <w:rsid w:val="00365326"/>
    <w:rsid w:val="00372F79"/>
    <w:rsid w:val="0037767A"/>
    <w:rsid w:val="00382FDD"/>
    <w:rsid w:val="00383BE2"/>
    <w:rsid w:val="003943C7"/>
    <w:rsid w:val="00395B28"/>
    <w:rsid w:val="003A009A"/>
    <w:rsid w:val="003A0830"/>
    <w:rsid w:val="003A38E1"/>
    <w:rsid w:val="003B1085"/>
    <w:rsid w:val="003B2553"/>
    <w:rsid w:val="003B4B2D"/>
    <w:rsid w:val="003C0AAE"/>
    <w:rsid w:val="003D2428"/>
    <w:rsid w:val="003D2A1B"/>
    <w:rsid w:val="003D4399"/>
    <w:rsid w:val="003E5876"/>
    <w:rsid w:val="003F112D"/>
    <w:rsid w:val="003F5ADD"/>
    <w:rsid w:val="003F65F1"/>
    <w:rsid w:val="003F768A"/>
    <w:rsid w:val="004016A2"/>
    <w:rsid w:val="004018B9"/>
    <w:rsid w:val="0040194B"/>
    <w:rsid w:val="00410612"/>
    <w:rsid w:val="00413144"/>
    <w:rsid w:val="00424BD3"/>
    <w:rsid w:val="00426DAF"/>
    <w:rsid w:val="00427201"/>
    <w:rsid w:val="0043392F"/>
    <w:rsid w:val="00433E22"/>
    <w:rsid w:val="004347B2"/>
    <w:rsid w:val="00434FD0"/>
    <w:rsid w:val="0043536C"/>
    <w:rsid w:val="00446DB4"/>
    <w:rsid w:val="004552EC"/>
    <w:rsid w:val="0045588B"/>
    <w:rsid w:val="004560FA"/>
    <w:rsid w:val="00464569"/>
    <w:rsid w:val="0046702E"/>
    <w:rsid w:val="00472CE1"/>
    <w:rsid w:val="00476AAD"/>
    <w:rsid w:val="0048224D"/>
    <w:rsid w:val="0048275E"/>
    <w:rsid w:val="00486C3D"/>
    <w:rsid w:val="00491B7C"/>
    <w:rsid w:val="0049229E"/>
    <w:rsid w:val="004934D6"/>
    <w:rsid w:val="00496CD8"/>
    <w:rsid w:val="004A4556"/>
    <w:rsid w:val="004A7CF3"/>
    <w:rsid w:val="004B1156"/>
    <w:rsid w:val="004B2230"/>
    <w:rsid w:val="004C1270"/>
    <w:rsid w:val="004C17E9"/>
    <w:rsid w:val="004C5477"/>
    <w:rsid w:val="004C67D6"/>
    <w:rsid w:val="004D164A"/>
    <w:rsid w:val="004E094E"/>
    <w:rsid w:val="004E26AD"/>
    <w:rsid w:val="004F16A2"/>
    <w:rsid w:val="004F22BC"/>
    <w:rsid w:val="004F527B"/>
    <w:rsid w:val="00507E4A"/>
    <w:rsid w:val="00510164"/>
    <w:rsid w:val="00515D47"/>
    <w:rsid w:val="00520BC9"/>
    <w:rsid w:val="005310FF"/>
    <w:rsid w:val="00535DF0"/>
    <w:rsid w:val="00536F07"/>
    <w:rsid w:val="0054259A"/>
    <w:rsid w:val="00543939"/>
    <w:rsid w:val="00546D7C"/>
    <w:rsid w:val="00553AA7"/>
    <w:rsid w:val="005615BB"/>
    <w:rsid w:val="00563F1A"/>
    <w:rsid w:val="00566662"/>
    <w:rsid w:val="00574798"/>
    <w:rsid w:val="00577CD6"/>
    <w:rsid w:val="00581144"/>
    <w:rsid w:val="0058274C"/>
    <w:rsid w:val="00582F69"/>
    <w:rsid w:val="00592637"/>
    <w:rsid w:val="00595560"/>
    <w:rsid w:val="005B689C"/>
    <w:rsid w:val="005C072C"/>
    <w:rsid w:val="005C2176"/>
    <w:rsid w:val="005C5CA8"/>
    <w:rsid w:val="005C7D73"/>
    <w:rsid w:val="005D6944"/>
    <w:rsid w:val="005E1A03"/>
    <w:rsid w:val="005E396E"/>
    <w:rsid w:val="005F2E7D"/>
    <w:rsid w:val="006017B9"/>
    <w:rsid w:val="00604FD8"/>
    <w:rsid w:val="00605723"/>
    <w:rsid w:val="00623D8A"/>
    <w:rsid w:val="0062761A"/>
    <w:rsid w:val="0063003A"/>
    <w:rsid w:val="00652826"/>
    <w:rsid w:val="0066072F"/>
    <w:rsid w:val="00666284"/>
    <w:rsid w:val="00673505"/>
    <w:rsid w:val="006737E5"/>
    <w:rsid w:val="006747E1"/>
    <w:rsid w:val="00676A08"/>
    <w:rsid w:val="006950B7"/>
    <w:rsid w:val="006959F6"/>
    <w:rsid w:val="006A3AE9"/>
    <w:rsid w:val="006B2825"/>
    <w:rsid w:val="006B7BBE"/>
    <w:rsid w:val="006C1BC6"/>
    <w:rsid w:val="006C4824"/>
    <w:rsid w:val="006D06C3"/>
    <w:rsid w:val="006E342A"/>
    <w:rsid w:val="006F6A11"/>
    <w:rsid w:val="00700A69"/>
    <w:rsid w:val="007047CA"/>
    <w:rsid w:val="00705767"/>
    <w:rsid w:val="00705F9A"/>
    <w:rsid w:val="0070600E"/>
    <w:rsid w:val="00726250"/>
    <w:rsid w:val="00730FA8"/>
    <w:rsid w:val="00741A10"/>
    <w:rsid w:val="00753B25"/>
    <w:rsid w:val="00760ABF"/>
    <w:rsid w:val="00763835"/>
    <w:rsid w:val="0077380B"/>
    <w:rsid w:val="0077585F"/>
    <w:rsid w:val="00787A24"/>
    <w:rsid w:val="0079288D"/>
    <w:rsid w:val="007A1FA3"/>
    <w:rsid w:val="007A4E5D"/>
    <w:rsid w:val="007A4E82"/>
    <w:rsid w:val="007B2446"/>
    <w:rsid w:val="007B53AC"/>
    <w:rsid w:val="007B5580"/>
    <w:rsid w:val="007C4EEE"/>
    <w:rsid w:val="007E4EC2"/>
    <w:rsid w:val="007E55A9"/>
    <w:rsid w:val="007F2E0E"/>
    <w:rsid w:val="007F4D8E"/>
    <w:rsid w:val="007F5A36"/>
    <w:rsid w:val="00801C87"/>
    <w:rsid w:val="008035E2"/>
    <w:rsid w:val="00803D5C"/>
    <w:rsid w:val="00807FA6"/>
    <w:rsid w:val="00810803"/>
    <w:rsid w:val="00811C5E"/>
    <w:rsid w:val="00811E9C"/>
    <w:rsid w:val="0081211B"/>
    <w:rsid w:val="00812EF2"/>
    <w:rsid w:val="00813528"/>
    <w:rsid w:val="00814485"/>
    <w:rsid w:val="008178D4"/>
    <w:rsid w:val="00821B4E"/>
    <w:rsid w:val="00822151"/>
    <w:rsid w:val="0082658E"/>
    <w:rsid w:val="00836D97"/>
    <w:rsid w:val="00841382"/>
    <w:rsid w:val="00842906"/>
    <w:rsid w:val="0084380A"/>
    <w:rsid w:val="00856E99"/>
    <w:rsid w:val="008577CC"/>
    <w:rsid w:val="008610DD"/>
    <w:rsid w:val="00861547"/>
    <w:rsid w:val="00872531"/>
    <w:rsid w:val="008747D9"/>
    <w:rsid w:val="008768EA"/>
    <w:rsid w:val="00877810"/>
    <w:rsid w:val="00885B85"/>
    <w:rsid w:val="00891734"/>
    <w:rsid w:val="00891BE0"/>
    <w:rsid w:val="00891FAC"/>
    <w:rsid w:val="00893386"/>
    <w:rsid w:val="00894EDC"/>
    <w:rsid w:val="008967DD"/>
    <w:rsid w:val="008A130F"/>
    <w:rsid w:val="008A2E89"/>
    <w:rsid w:val="008A36B5"/>
    <w:rsid w:val="008A6E17"/>
    <w:rsid w:val="008B58AA"/>
    <w:rsid w:val="008C0C5F"/>
    <w:rsid w:val="008D0909"/>
    <w:rsid w:val="008D5A04"/>
    <w:rsid w:val="008D5FFD"/>
    <w:rsid w:val="008E0CDE"/>
    <w:rsid w:val="008F0710"/>
    <w:rsid w:val="008F47E4"/>
    <w:rsid w:val="008F516E"/>
    <w:rsid w:val="008F676D"/>
    <w:rsid w:val="00902E2D"/>
    <w:rsid w:val="00907727"/>
    <w:rsid w:val="00942E67"/>
    <w:rsid w:val="00943C76"/>
    <w:rsid w:val="00956D5E"/>
    <w:rsid w:val="0096194D"/>
    <w:rsid w:val="0096239B"/>
    <w:rsid w:val="009663F8"/>
    <w:rsid w:val="00970FB0"/>
    <w:rsid w:val="00977BCF"/>
    <w:rsid w:val="009A704F"/>
    <w:rsid w:val="009B0750"/>
    <w:rsid w:val="009C3877"/>
    <w:rsid w:val="009C3A91"/>
    <w:rsid w:val="009D0BBC"/>
    <w:rsid w:val="009D33BC"/>
    <w:rsid w:val="009E27FE"/>
    <w:rsid w:val="009F3E0E"/>
    <w:rsid w:val="009F4655"/>
    <w:rsid w:val="00A00FCA"/>
    <w:rsid w:val="00A21FD7"/>
    <w:rsid w:val="00A23508"/>
    <w:rsid w:val="00A25CD7"/>
    <w:rsid w:val="00A36183"/>
    <w:rsid w:val="00A4181B"/>
    <w:rsid w:val="00A43E7D"/>
    <w:rsid w:val="00A5459C"/>
    <w:rsid w:val="00A56CAB"/>
    <w:rsid w:val="00A76169"/>
    <w:rsid w:val="00A94B38"/>
    <w:rsid w:val="00A96980"/>
    <w:rsid w:val="00AA034A"/>
    <w:rsid w:val="00AA1267"/>
    <w:rsid w:val="00AA27B0"/>
    <w:rsid w:val="00AA3436"/>
    <w:rsid w:val="00AA503E"/>
    <w:rsid w:val="00AA5BA7"/>
    <w:rsid w:val="00AC37FD"/>
    <w:rsid w:val="00AC39A3"/>
    <w:rsid w:val="00AD4042"/>
    <w:rsid w:val="00AF17B2"/>
    <w:rsid w:val="00B14F1E"/>
    <w:rsid w:val="00B253BB"/>
    <w:rsid w:val="00B261B2"/>
    <w:rsid w:val="00B53310"/>
    <w:rsid w:val="00B53B13"/>
    <w:rsid w:val="00B57388"/>
    <w:rsid w:val="00B662A7"/>
    <w:rsid w:val="00B66AB7"/>
    <w:rsid w:val="00B71846"/>
    <w:rsid w:val="00B7768E"/>
    <w:rsid w:val="00B776A2"/>
    <w:rsid w:val="00B81B15"/>
    <w:rsid w:val="00B86B27"/>
    <w:rsid w:val="00B87FA9"/>
    <w:rsid w:val="00B901BE"/>
    <w:rsid w:val="00B9127D"/>
    <w:rsid w:val="00B937BE"/>
    <w:rsid w:val="00B94874"/>
    <w:rsid w:val="00BA1C97"/>
    <w:rsid w:val="00BA6548"/>
    <w:rsid w:val="00BB2C93"/>
    <w:rsid w:val="00BC3904"/>
    <w:rsid w:val="00BD1BD9"/>
    <w:rsid w:val="00BD26AA"/>
    <w:rsid w:val="00BD30B0"/>
    <w:rsid w:val="00BD715F"/>
    <w:rsid w:val="00BE6018"/>
    <w:rsid w:val="00BE6A63"/>
    <w:rsid w:val="00BF0878"/>
    <w:rsid w:val="00BF26AB"/>
    <w:rsid w:val="00C072E7"/>
    <w:rsid w:val="00C113FB"/>
    <w:rsid w:val="00C132DA"/>
    <w:rsid w:val="00C27149"/>
    <w:rsid w:val="00C3211A"/>
    <w:rsid w:val="00C34893"/>
    <w:rsid w:val="00C34964"/>
    <w:rsid w:val="00C34DDD"/>
    <w:rsid w:val="00C34E56"/>
    <w:rsid w:val="00C35535"/>
    <w:rsid w:val="00C37B72"/>
    <w:rsid w:val="00C40DFF"/>
    <w:rsid w:val="00C41BDC"/>
    <w:rsid w:val="00C42FFE"/>
    <w:rsid w:val="00C43ED4"/>
    <w:rsid w:val="00C63A18"/>
    <w:rsid w:val="00C67C5A"/>
    <w:rsid w:val="00C709F3"/>
    <w:rsid w:val="00C849A2"/>
    <w:rsid w:val="00C94641"/>
    <w:rsid w:val="00C95EC5"/>
    <w:rsid w:val="00CA20B2"/>
    <w:rsid w:val="00CA2D0E"/>
    <w:rsid w:val="00CA5C12"/>
    <w:rsid w:val="00CA7A24"/>
    <w:rsid w:val="00CB49A3"/>
    <w:rsid w:val="00CC3A8F"/>
    <w:rsid w:val="00CC41E1"/>
    <w:rsid w:val="00CC4721"/>
    <w:rsid w:val="00CC5F5E"/>
    <w:rsid w:val="00CC7CAD"/>
    <w:rsid w:val="00D01201"/>
    <w:rsid w:val="00D01AB2"/>
    <w:rsid w:val="00D01F5B"/>
    <w:rsid w:val="00D06C6B"/>
    <w:rsid w:val="00D14FAA"/>
    <w:rsid w:val="00D15472"/>
    <w:rsid w:val="00D167BA"/>
    <w:rsid w:val="00D16EB4"/>
    <w:rsid w:val="00D23207"/>
    <w:rsid w:val="00D254C7"/>
    <w:rsid w:val="00D26D8D"/>
    <w:rsid w:val="00D3166A"/>
    <w:rsid w:val="00D32719"/>
    <w:rsid w:val="00D33AF7"/>
    <w:rsid w:val="00D37377"/>
    <w:rsid w:val="00D45EFD"/>
    <w:rsid w:val="00D5020B"/>
    <w:rsid w:val="00D53579"/>
    <w:rsid w:val="00D575E1"/>
    <w:rsid w:val="00D67605"/>
    <w:rsid w:val="00D7612B"/>
    <w:rsid w:val="00D82292"/>
    <w:rsid w:val="00D85D73"/>
    <w:rsid w:val="00DA22C8"/>
    <w:rsid w:val="00DA7163"/>
    <w:rsid w:val="00DB5903"/>
    <w:rsid w:val="00DB65B2"/>
    <w:rsid w:val="00DB6887"/>
    <w:rsid w:val="00DB6E32"/>
    <w:rsid w:val="00DC5312"/>
    <w:rsid w:val="00DD339B"/>
    <w:rsid w:val="00DD431F"/>
    <w:rsid w:val="00DD7E88"/>
    <w:rsid w:val="00DE0910"/>
    <w:rsid w:val="00DF0508"/>
    <w:rsid w:val="00E007FB"/>
    <w:rsid w:val="00E00F5C"/>
    <w:rsid w:val="00E127B2"/>
    <w:rsid w:val="00E12D87"/>
    <w:rsid w:val="00E132DF"/>
    <w:rsid w:val="00E16212"/>
    <w:rsid w:val="00E2539E"/>
    <w:rsid w:val="00E461F8"/>
    <w:rsid w:val="00E541D7"/>
    <w:rsid w:val="00E6046F"/>
    <w:rsid w:val="00E61CCA"/>
    <w:rsid w:val="00E821AD"/>
    <w:rsid w:val="00EA0745"/>
    <w:rsid w:val="00EA2B9E"/>
    <w:rsid w:val="00EA6676"/>
    <w:rsid w:val="00EB6F8C"/>
    <w:rsid w:val="00EC4F90"/>
    <w:rsid w:val="00EC61EA"/>
    <w:rsid w:val="00EF336A"/>
    <w:rsid w:val="00F00AAB"/>
    <w:rsid w:val="00F01D32"/>
    <w:rsid w:val="00F04E48"/>
    <w:rsid w:val="00F107D1"/>
    <w:rsid w:val="00F211A6"/>
    <w:rsid w:val="00F23115"/>
    <w:rsid w:val="00F24816"/>
    <w:rsid w:val="00F27780"/>
    <w:rsid w:val="00F44672"/>
    <w:rsid w:val="00F45BE2"/>
    <w:rsid w:val="00F515AD"/>
    <w:rsid w:val="00F51B9F"/>
    <w:rsid w:val="00F71085"/>
    <w:rsid w:val="00F72B38"/>
    <w:rsid w:val="00F73350"/>
    <w:rsid w:val="00F7763F"/>
    <w:rsid w:val="00F833FE"/>
    <w:rsid w:val="00F83CB3"/>
    <w:rsid w:val="00F873CC"/>
    <w:rsid w:val="00F90362"/>
    <w:rsid w:val="00F92810"/>
    <w:rsid w:val="00F942EA"/>
    <w:rsid w:val="00F95A9E"/>
    <w:rsid w:val="00FA5DCE"/>
    <w:rsid w:val="00FC0781"/>
    <w:rsid w:val="00FC084A"/>
    <w:rsid w:val="00FC105C"/>
    <w:rsid w:val="00FC1FB2"/>
    <w:rsid w:val="00FE27D8"/>
    <w:rsid w:val="00FE3D83"/>
    <w:rsid w:val="00FE6183"/>
    <w:rsid w:val="00FF5562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">
    <w:name w:val="sa"/>
    <w:basedOn w:val="a"/>
    <w:rsid w:val="00DE0910"/>
    <w:pPr>
      <w:ind w:firstLine="225"/>
      <w:jc w:val="both"/>
    </w:pPr>
    <w:rPr>
      <w:rFonts w:ascii="Times New Roman" w:hAnsi="Times New Roman"/>
      <w:lang w:val="ru-RU" w:eastAsia="ru-RU" w:bidi="ar-SA"/>
    </w:rPr>
  </w:style>
  <w:style w:type="paragraph" w:customStyle="1" w:styleId="rvps2">
    <w:name w:val="rvps2"/>
    <w:basedOn w:val="a"/>
    <w:rsid w:val="00DE0910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rvts6">
    <w:name w:val="rvts6"/>
    <w:basedOn w:val="a0"/>
    <w:rsid w:val="00DE0910"/>
  </w:style>
  <w:style w:type="character" w:styleId="ad">
    <w:name w:val="Emphasis"/>
    <w:basedOn w:val="a0"/>
    <w:uiPriority w:val="20"/>
    <w:qFormat/>
    <w:rsid w:val="00673505"/>
    <w:rPr>
      <w:i/>
      <w:iCs/>
    </w:rPr>
  </w:style>
  <w:style w:type="paragraph" w:customStyle="1" w:styleId="ConsNonformat">
    <w:name w:val="ConsNonformat"/>
    <w:rsid w:val="00EC6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EC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2768E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68E1"/>
  </w:style>
  <w:style w:type="paragraph" w:styleId="af">
    <w:name w:val="No Spacing"/>
    <w:uiPriority w:val="1"/>
    <w:qFormat/>
    <w:rsid w:val="00581144"/>
    <w:pPr>
      <w:spacing w:after="0" w:line="240" w:lineRule="auto"/>
    </w:pPr>
    <w:rPr>
      <w:rFonts w:ascii="Verdana" w:eastAsia="Times New Roman" w:hAnsi="Verdana" w:cs="Times New Roman CYR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">
    <w:name w:val="sa"/>
    <w:basedOn w:val="a"/>
    <w:rsid w:val="00DE0910"/>
    <w:pPr>
      <w:ind w:firstLine="225"/>
      <w:jc w:val="both"/>
    </w:pPr>
    <w:rPr>
      <w:rFonts w:ascii="Times New Roman" w:hAnsi="Times New Roman"/>
      <w:lang w:val="ru-RU" w:eastAsia="ru-RU" w:bidi="ar-SA"/>
    </w:rPr>
  </w:style>
  <w:style w:type="paragraph" w:customStyle="1" w:styleId="rvps2">
    <w:name w:val="rvps2"/>
    <w:basedOn w:val="a"/>
    <w:rsid w:val="00DE0910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rvts6">
    <w:name w:val="rvts6"/>
    <w:basedOn w:val="a0"/>
    <w:rsid w:val="00DE0910"/>
  </w:style>
  <w:style w:type="character" w:styleId="ad">
    <w:name w:val="Emphasis"/>
    <w:basedOn w:val="a0"/>
    <w:uiPriority w:val="20"/>
    <w:qFormat/>
    <w:rsid w:val="00673505"/>
    <w:rPr>
      <w:i/>
      <w:iCs/>
    </w:rPr>
  </w:style>
  <w:style w:type="paragraph" w:customStyle="1" w:styleId="ConsNonformat">
    <w:name w:val="ConsNonformat"/>
    <w:rsid w:val="00EC6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EC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2768E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68E1"/>
  </w:style>
  <w:style w:type="paragraph" w:styleId="af">
    <w:name w:val="No Spacing"/>
    <w:uiPriority w:val="1"/>
    <w:qFormat/>
    <w:rsid w:val="00581144"/>
    <w:pPr>
      <w:spacing w:after="0" w:line="240" w:lineRule="auto"/>
    </w:pPr>
    <w:rPr>
      <w:rFonts w:ascii="Verdana" w:eastAsia="Times New Roman" w:hAnsi="Verdana" w:cs="Times New Roman CYR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P A V E L -</dc:creator>
  <cp:lastModifiedBy>Usser</cp:lastModifiedBy>
  <cp:revision>2</cp:revision>
  <cp:lastPrinted>2016-09-02T09:13:00Z</cp:lastPrinted>
  <dcterms:created xsi:type="dcterms:W3CDTF">2016-09-02T09:13:00Z</dcterms:created>
  <dcterms:modified xsi:type="dcterms:W3CDTF">2016-09-02T09:13:00Z</dcterms:modified>
</cp:coreProperties>
</file>