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6F1773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Бумажный пакет" style="position:absolute;left:0;text-align:left;margin-left:19.55pt;margin-top:-4.35pt;width:40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<o:lock v:ext="edit" shapetype="t"/>
            <v:textbox style="mso-fit-shape-to-text:t">
              <w:txbxContent>
                <w:p w:rsidR="006541B1" w:rsidRDefault="007313DA" w:rsidP="006541B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noProof/>
                      <w:sz w:val="64"/>
                      <w:szCs w:val="64"/>
                      <w:lang w:val="ru-RU" w:eastAsia="ru-RU" w:bidi="ar-SA"/>
                    </w:rPr>
                    <w:drawing>
                      <wp:inline distT="0" distB="0" distL="0" distR="0">
                        <wp:extent cx="4998720" cy="11835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118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58598F">
        <w:rPr>
          <w:b/>
          <w:color w:val="000000"/>
          <w:sz w:val="28"/>
          <w:lang w:val="ru-RU"/>
        </w:rPr>
        <w:t xml:space="preserve"> 02</w:t>
      </w:r>
      <w:r w:rsidR="00AF519D">
        <w:rPr>
          <w:b/>
          <w:color w:val="000000"/>
          <w:sz w:val="28"/>
          <w:lang w:val="ru-RU"/>
        </w:rPr>
        <w:t xml:space="preserve"> апреля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>тивным данным по состоянию на 02 апреля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58598F">
        <w:rPr>
          <w:rFonts w:ascii="Times New Roman" w:hAnsi="Times New Roman"/>
          <w:b/>
          <w:color w:val="000000"/>
          <w:kern w:val="36"/>
          <w:lang w:val="ru-RU" w:eastAsia="ru-RU"/>
        </w:rPr>
        <w:t>68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C7AE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>58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рост в 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раза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роста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3 раза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 7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че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ловек (в 2019 году – 3) рост на 42,8 %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  <w:proofErr w:type="gramEnd"/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5C" w:rsidRPr="0004375C" w:rsidRDefault="00AF519D" w:rsidP="0004375C">
      <w:pPr>
        <w:pStyle w:val="a7"/>
        <w:tabs>
          <w:tab w:val="left" w:pos="4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ПОЖАРООПАСНЫЙ ПЕРИОД!</w:t>
      </w: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04375C" w:rsidRPr="008036D3" w:rsidRDefault="008036D3" w:rsidP="0004375C">
      <w:pPr>
        <w:spacing w:after="200" w:line="276" w:lineRule="auto"/>
        <w:ind w:left="714"/>
        <w:contextualSpacing/>
        <w:jc w:val="center"/>
        <w:rPr>
          <w:rFonts w:ascii="Times New Roman" w:hAnsi="Times New Roman"/>
          <w:b/>
          <w:color w:val="FF0000"/>
          <w:u w:val="single"/>
          <w:lang w:val="ru-RU"/>
        </w:rPr>
      </w:pPr>
      <w:r w:rsidRPr="008036D3">
        <w:rPr>
          <w:rFonts w:ascii="Times New Roman" w:hAnsi="Times New Roman"/>
          <w:b/>
          <w:color w:val="FF0000"/>
          <w:sz w:val="32"/>
          <w:u w:val="single"/>
          <w:lang w:val="ru-RU"/>
        </w:rPr>
        <w:t>Уборка земельных участков от мусора и сухой травы</w:t>
      </w:r>
      <w:r w:rsidR="00C511B3" w:rsidRPr="008036D3">
        <w:rPr>
          <w:rFonts w:ascii="Times New Roman" w:hAnsi="Times New Roman"/>
          <w:b/>
          <w:color w:val="FF0000"/>
          <w:sz w:val="32"/>
          <w:u w:val="single"/>
          <w:lang w:val="ru-RU"/>
        </w:rPr>
        <w:t>!</w:t>
      </w:r>
    </w:p>
    <w:p w:rsidR="008036D3" w:rsidRDefault="00C511B3" w:rsidP="008036D3">
      <w:pPr>
        <w:ind w:firstLine="709"/>
        <w:jc w:val="both"/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</w:pPr>
      <w:proofErr w:type="gramStart"/>
      <w:r w:rsidRPr="00C511B3"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  <w:t xml:space="preserve">28 ОНПР по Пермскому муниципальному району напоминает, что на основании пункта 17_1 </w:t>
      </w:r>
      <w:r w:rsidRPr="00C511B3">
        <w:rPr>
          <w:rFonts w:ascii="Times New Roman" w:hAnsi="Times New Roman"/>
          <w:bCs/>
          <w:color w:val="2D2D2D"/>
          <w:spacing w:val="2"/>
          <w:szCs w:val="19"/>
          <w:shd w:val="clear" w:color="auto" w:fill="FFFFFF"/>
          <w:lang w:val="ru-RU"/>
        </w:rPr>
        <w:t xml:space="preserve">постановления Правительства РФ от 25 апреля 2012 г. </w:t>
      </w:r>
      <w:r w:rsidRPr="00C511B3">
        <w:rPr>
          <w:rFonts w:ascii="Times New Roman" w:hAnsi="Times New Roman"/>
          <w:bCs/>
          <w:color w:val="2D2D2D"/>
          <w:spacing w:val="2"/>
          <w:szCs w:val="19"/>
          <w:shd w:val="clear" w:color="auto" w:fill="FFFFFF"/>
        </w:rPr>
        <w:t>N</w:t>
      </w:r>
      <w:r w:rsidRPr="00C511B3">
        <w:rPr>
          <w:rFonts w:ascii="Times New Roman" w:hAnsi="Times New Roman"/>
          <w:bCs/>
          <w:color w:val="2D2D2D"/>
          <w:spacing w:val="2"/>
          <w:szCs w:val="19"/>
          <w:shd w:val="clear" w:color="auto" w:fill="FFFFFF"/>
          <w:lang w:val="ru-RU"/>
        </w:rPr>
        <w:t xml:space="preserve"> 390 "О противопожарном режиме"</w:t>
      </w:r>
      <w:r w:rsidRPr="00C511B3"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 </w:t>
      </w:r>
      <w:proofErr w:type="gramEnd"/>
    </w:p>
    <w:p w:rsidR="00C511B3" w:rsidRPr="00C511B3" w:rsidRDefault="00C511B3" w:rsidP="008036D3">
      <w:pPr>
        <w:ind w:firstLine="709"/>
        <w:jc w:val="both"/>
        <w:rPr>
          <w:rFonts w:ascii="Times New Roman" w:hAnsi="Times New Roman"/>
          <w:color w:val="2D2D2D"/>
          <w:spacing w:val="2"/>
          <w:sz w:val="32"/>
          <w:szCs w:val="19"/>
          <w:shd w:val="clear" w:color="auto" w:fill="FFFFFF"/>
          <w:lang w:val="ru-RU"/>
        </w:rPr>
      </w:pPr>
      <w:r w:rsidRPr="00C511B3"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  <w:t xml:space="preserve">За не исполнение данного требования предусмотрена административная ответственность по статье 20.4 </w:t>
      </w:r>
      <w:proofErr w:type="spellStart"/>
      <w:r w:rsidRPr="00C511B3"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  <w:t>КоАП</w:t>
      </w:r>
      <w:proofErr w:type="spellEnd"/>
      <w:r w:rsidRPr="00C511B3">
        <w:rPr>
          <w:rFonts w:ascii="Times New Roman" w:hAnsi="Times New Roman"/>
          <w:color w:val="2D2D2D"/>
          <w:spacing w:val="2"/>
          <w:szCs w:val="19"/>
          <w:shd w:val="clear" w:color="auto" w:fill="FFFFFF"/>
          <w:lang w:val="ru-RU"/>
        </w:rPr>
        <w:t xml:space="preserve"> РФ.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4291E" w:rsidRDefault="0004375C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Д</w:t>
      </w:r>
      <w:r w:rsidR="00C4291E">
        <w:rPr>
          <w:rFonts w:ascii="Times New Roman" w:hAnsi="Times New Roman"/>
          <w:b/>
          <w:i/>
          <w:u w:val="single"/>
          <w:lang w:val="ru-RU"/>
        </w:rPr>
        <w:t xml:space="preserve">ознаватель 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C4291E">
        <w:rPr>
          <w:rFonts w:ascii="Times New Roman" w:hAnsi="Times New Roman"/>
          <w:b/>
          <w:i/>
          <w:u w:val="single"/>
          <w:lang w:val="ru-RU"/>
        </w:rPr>
        <w:t>ПР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1A1E71" w:rsidRPr="001A1E71" w:rsidRDefault="001A1E71" w:rsidP="001A1E71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center"/>
        <w:rPr>
          <w:rFonts w:ascii="Times New Roman" w:hAnsi="Times New Roman"/>
          <w:b/>
          <w:color w:val="FF0000"/>
          <w:sz w:val="32"/>
          <w:u w:val="single"/>
          <w:lang w:val="ru-RU"/>
        </w:rPr>
      </w:pPr>
      <w:r w:rsidRPr="001A1E71">
        <w:rPr>
          <w:rFonts w:ascii="Times New Roman" w:hAnsi="Times New Roman"/>
          <w:b/>
          <w:color w:val="FF0000"/>
          <w:sz w:val="32"/>
          <w:u w:val="single"/>
          <w:lang w:val="ru-RU"/>
        </w:rPr>
        <w:t>Ответственность за неконтролируемое сжигание сухой травы</w:t>
      </w:r>
      <w:r>
        <w:rPr>
          <w:rFonts w:ascii="Times New Roman" w:hAnsi="Times New Roman"/>
          <w:b/>
          <w:color w:val="FF0000"/>
          <w:sz w:val="32"/>
          <w:u w:val="single"/>
          <w:lang w:val="ru-RU"/>
        </w:rPr>
        <w:t>!</w:t>
      </w:r>
    </w:p>
    <w:p w:rsidR="008036D3" w:rsidRPr="008036D3" w:rsidRDefault="008036D3" w:rsidP="008036D3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Напоминаем</w:t>
      </w:r>
      <w:r w:rsidRPr="008036D3">
        <w:rPr>
          <w:rFonts w:ascii="Times New Roman" w:hAnsi="Times New Roman"/>
          <w:lang w:val="ru-RU"/>
        </w:rPr>
        <w:t xml:space="preserve">, что пал травы — это такой же пожар, как и любой другой. А пожар проще предотвратить, чем потушить. </w:t>
      </w:r>
      <w:proofErr w:type="gramStart"/>
      <w:r w:rsidRPr="008036D3">
        <w:rPr>
          <w:rFonts w:ascii="Times New Roman" w:hAnsi="Times New Roman"/>
          <w:lang w:val="ru-RU"/>
        </w:rPr>
        <w:t>Люди, порой, не задумываясь, бросают окурки, спички на обочине дорог, вдоль автотрасс, в лесу, на поле, а в результате – горят целые луга, страдают лесные массивы.</w:t>
      </w:r>
      <w:proofErr w:type="gramEnd"/>
      <w:r w:rsidRPr="008036D3">
        <w:rPr>
          <w:rFonts w:ascii="Times New Roman" w:hAnsi="Times New Roman"/>
          <w:lang w:val="ru-RU"/>
        </w:rPr>
        <w:t xml:space="preserve"> Не всегда весеннее сжигание травы и мусора близ домов проходит бесследно. Зарегистрированы случаи, когда от такого огня горят хозяйственные постройки и жилые дома. В огне гибнут птицы и птичьи гнезда, мелкие млекопитающие.</w:t>
      </w:r>
    </w:p>
    <w:p w:rsidR="008036D3" w:rsidRPr="008036D3" w:rsidRDefault="008036D3" w:rsidP="008036D3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8036D3">
        <w:rPr>
          <w:rFonts w:ascii="Times New Roman" w:hAnsi="Times New Roman"/>
          <w:lang w:val="ru-RU"/>
        </w:rPr>
        <w:t>За неконтролируемое сжигание сухой растительности предусмотрена административная ответственность в виде штрафа.</w:t>
      </w:r>
    </w:p>
    <w:p w:rsidR="008036D3" w:rsidRDefault="008036D3" w:rsidP="008036D3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8036D3">
        <w:rPr>
          <w:rFonts w:ascii="Times New Roman" w:hAnsi="Times New Roman"/>
          <w:lang w:val="ru-RU"/>
        </w:rPr>
        <w:t>Помните, горение травы, сухостоя — процесс неуправляемый</w:t>
      </w:r>
      <w:r>
        <w:rPr>
          <w:rFonts w:ascii="Times New Roman" w:hAnsi="Times New Roman"/>
          <w:lang w:val="ru-RU"/>
        </w:rPr>
        <w:t xml:space="preserve"> </w:t>
      </w:r>
      <w:r w:rsidRPr="008036D3">
        <w:rPr>
          <w:rFonts w:ascii="Times New Roman" w:hAnsi="Times New Roman"/>
          <w:lang w:val="ru-RU"/>
        </w:rPr>
        <w:t xml:space="preserve">Уважаемые граждане! Будьте бдительны и внимательны по отношению к себе, людям, которые </w:t>
      </w:r>
      <w:r w:rsidRPr="008036D3">
        <w:rPr>
          <w:rFonts w:ascii="Times New Roman" w:hAnsi="Times New Roman"/>
          <w:lang w:val="ru-RU"/>
        </w:rPr>
        <w:lastRenderedPageBreak/>
        <w:t>живут рядом с вами, к окружающей вас природе. Если вы стали свидетелем поджога сухой травы, немедленно сообщите об этом на «телефон спасения» 01 (112 или 101) и Ваш звонок поможет предотвратить беду!</w:t>
      </w:r>
    </w:p>
    <w:p w:rsidR="0058598F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</w:p>
    <w:p w:rsidR="0058598F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proofErr w:type="spellStart"/>
      <w:r>
        <w:rPr>
          <w:rFonts w:ascii="Times New Roman" w:hAnsi="Times New Roman"/>
          <w:b/>
          <w:i/>
          <w:u w:val="single"/>
          <w:lang w:val="ru-RU"/>
        </w:rPr>
        <w:t>Клещевников</w:t>
      </w:r>
      <w:proofErr w:type="spellEnd"/>
      <w:r>
        <w:rPr>
          <w:rFonts w:ascii="Times New Roman" w:hAnsi="Times New Roman"/>
          <w:b/>
          <w:i/>
          <w:u w:val="single"/>
          <w:lang w:val="ru-RU"/>
        </w:rPr>
        <w:t xml:space="preserve"> А.А.</w:t>
      </w:r>
    </w:p>
    <w:p w:rsidR="008036D3" w:rsidRDefault="00D7190E" w:rsidP="008036D3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noProof/>
          <w:u w:val="single"/>
          <w:lang w:val="ru-RU" w:eastAsia="ru-RU" w:bidi="ar-SA"/>
        </w:rPr>
        <w:drawing>
          <wp:inline distT="0" distB="0" distL="0" distR="0">
            <wp:extent cx="3810000" cy="2538442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center"/>
        <w:rPr>
          <w:rFonts w:ascii="Times New Roman" w:hAnsi="Times New Roman"/>
          <w:b/>
          <w:color w:val="FF0000"/>
          <w:sz w:val="32"/>
          <w:u w:val="single"/>
          <w:lang w:val="ru-RU"/>
        </w:rPr>
      </w:pPr>
      <w:r w:rsidRPr="00D7190E">
        <w:rPr>
          <w:rFonts w:ascii="Times New Roman" w:hAnsi="Times New Roman"/>
          <w:b/>
          <w:color w:val="FF0000"/>
          <w:sz w:val="32"/>
          <w:u w:val="single"/>
          <w:lang w:val="ru-RU"/>
        </w:rPr>
        <w:t>Детская шалость с огнем</w:t>
      </w:r>
      <w:r>
        <w:rPr>
          <w:rFonts w:ascii="Times New Roman" w:hAnsi="Times New Roman"/>
          <w:b/>
          <w:color w:val="FF0000"/>
          <w:sz w:val="32"/>
          <w:u w:val="single"/>
          <w:lang w:val="ru-RU"/>
        </w:rPr>
        <w:t xml:space="preserve"> -</w:t>
      </w:r>
      <w:r w:rsidRPr="00D7190E">
        <w:rPr>
          <w:rFonts w:ascii="Times New Roman" w:hAnsi="Times New Roman"/>
          <w:b/>
          <w:color w:val="FF0000"/>
          <w:sz w:val="32"/>
          <w:u w:val="single"/>
          <w:lang w:val="ru-RU"/>
        </w:rPr>
        <w:t xml:space="preserve"> частая причина пожаров</w:t>
      </w:r>
      <w:r>
        <w:rPr>
          <w:rFonts w:ascii="Times New Roman" w:hAnsi="Times New Roman"/>
          <w:b/>
          <w:color w:val="FF0000"/>
          <w:sz w:val="32"/>
          <w:u w:val="single"/>
          <w:lang w:val="ru-RU"/>
        </w:rPr>
        <w:t>!</w:t>
      </w:r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50" w:right="450" w:firstLine="709"/>
        <w:contextualSpacing/>
        <w:jc w:val="both"/>
        <w:rPr>
          <w:rFonts w:ascii="Times New Roman" w:hAnsi="Times New Roman"/>
          <w:lang w:val="ru-RU"/>
        </w:rPr>
      </w:pPr>
      <w:r w:rsidRPr="00D7190E">
        <w:rPr>
          <w:rFonts w:ascii="Times New Roman" w:hAnsi="Times New Roman"/>
          <w:lang w:val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D7190E">
        <w:rPr>
          <w:rFonts w:ascii="Times New Roman" w:hAnsi="Times New Roman"/>
          <w:lang w:val="ru-RU"/>
        </w:rPr>
        <w:t>контролем за</w:t>
      </w:r>
      <w:proofErr w:type="gramEnd"/>
      <w:r w:rsidRPr="00D7190E">
        <w:rPr>
          <w:rFonts w:ascii="Times New Roman" w:hAnsi="Times New Roman"/>
          <w:lang w:val="ru-RU"/>
        </w:rPr>
        <w:t xml:space="preserve"> их </w:t>
      </w:r>
      <w:r>
        <w:rPr>
          <w:rFonts w:ascii="Times New Roman" w:hAnsi="Times New Roman"/>
          <w:lang w:val="ru-RU"/>
        </w:rPr>
        <w:t>поведением со стороны взрослых.</w:t>
      </w:r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 w:rsidRPr="00D7190E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в</w:t>
      </w:r>
      <w:r w:rsidRPr="00D7190E">
        <w:rPr>
          <w:rFonts w:ascii="Times New Roman" w:hAnsi="Times New Roman"/>
          <w:lang w:val="ru-RU"/>
        </w:rPr>
        <w:t>озрасте от трех до семи лет дети в своих играх</w:t>
      </w:r>
      <w:proofErr w:type="gramEnd"/>
      <w:r w:rsidRPr="00D7190E">
        <w:rPr>
          <w:rFonts w:ascii="Times New Roman" w:hAnsi="Times New Roman"/>
          <w:lang w:val="ru-RU"/>
        </w:rPr>
        <w:t xml:space="preserve">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</w:t>
      </w:r>
      <w:proofErr w:type="gramStart"/>
      <w:r w:rsidRPr="00D7190E">
        <w:rPr>
          <w:rFonts w:ascii="Times New Roman" w:hAnsi="Times New Roman"/>
          <w:lang w:val="ru-RU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  <w:proofErr w:type="gramEnd"/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D7190E">
        <w:rPr>
          <w:rFonts w:ascii="Times New Roman" w:hAnsi="Times New Roman"/>
          <w:lang w:val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D7190E">
        <w:rPr>
          <w:rFonts w:ascii="Times New Roman" w:hAnsi="Times New Roman"/>
          <w:lang w:val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D7190E" w:rsidRP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D7190E">
        <w:rPr>
          <w:rFonts w:ascii="Times New Roman" w:hAnsi="Times New Roman"/>
          <w:lang w:val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7190E" w:rsidRDefault="00D7190E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  <w:r w:rsidRPr="00D7190E">
        <w:rPr>
          <w:rFonts w:ascii="Times New Roman" w:hAnsi="Times New Roman"/>
          <w:lang w:val="ru-RU"/>
        </w:rPr>
        <w:lastRenderedPageBreak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58598F" w:rsidRDefault="0058598F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</w:p>
    <w:p w:rsidR="0058598F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инспектор </w:t>
      </w:r>
      <w:r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D7190E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63874" cy="2297906"/>
            <wp:effectExtent l="19050" t="0" r="3176" b="0"/>
            <wp:docPr id="3" name="Рисунок 2" descr="e9503c85-5bf8-47be-b8ed-4850b2726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503c85-5bf8-47be-b8ed-4850b272658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0256" cy="230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0E" w:rsidRDefault="00D7190E" w:rsidP="008036D3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Помните, что от этого зависит Ваша жизнь, жизнь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Ваших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A1E71" w:rsidRPr="003F5ADD" w:rsidRDefault="001A1E71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58274C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375C"/>
    <w:rsid w:val="00047F57"/>
    <w:rsid w:val="00052F16"/>
    <w:rsid w:val="00053DC1"/>
    <w:rsid w:val="000560FE"/>
    <w:rsid w:val="000614CA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368AC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1773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7605"/>
    <w:rsid w:val="00D7190E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Admin</cp:lastModifiedBy>
  <cp:revision>2</cp:revision>
  <cp:lastPrinted>2016-01-15T07:14:00Z</cp:lastPrinted>
  <dcterms:created xsi:type="dcterms:W3CDTF">2020-04-02T16:30:00Z</dcterms:created>
  <dcterms:modified xsi:type="dcterms:W3CDTF">2020-04-02T16:30:00Z</dcterms:modified>
</cp:coreProperties>
</file>