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B2C93" w:rsidRDefault="00A15525" w:rsidP="00BB2C93">
      <w:pPr>
        <w:shd w:val="clear" w:color="auto" w:fill="FFFFFF"/>
        <w:jc w:val="center"/>
        <w:rPr>
          <w:b/>
          <w:color w:val="000000"/>
          <w:sz w:val="28"/>
        </w:rPr>
      </w:pPr>
      <w:r>
        <w:rPr>
          <w:b/>
          <w:noProof/>
          <w:color w:val="000000"/>
          <w:sz w:val="28"/>
          <w:lang w:val="ru-RU" w:eastAsia="ru-RU" w:bidi="ar-SA"/>
        </w:rPr>
        <mc:AlternateContent>
          <mc:Choice Requires="wps">
            <w:drawing>
              <wp:anchor distT="0" distB="0" distL="114300" distR="114300" simplePos="0" relativeHeight="251658240" behindDoc="0" locked="0" layoutInCell="0" allowOverlap="1">
                <wp:simplePos x="0" y="0"/>
                <wp:positionH relativeFrom="column">
                  <wp:posOffset>248285</wp:posOffset>
                </wp:positionH>
                <wp:positionV relativeFrom="paragraph">
                  <wp:posOffset>-55245</wp:posOffset>
                </wp:positionV>
                <wp:extent cx="5181600" cy="1076325"/>
                <wp:effectExtent l="334645" t="461010" r="970280" b="5715"/>
                <wp:wrapNone/>
                <wp:docPr id="1" name="WordArt 2" descr="Бумажный пакет"/>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81600" cy="1076325"/>
                        </a:xfrm>
                        <a:prstGeom prst="rect">
                          <a:avLst/>
                        </a:prstGeom>
                      </wps:spPr>
                      <wps:txbx>
                        <w:txbxContent>
                          <w:p w:rsidR="00A15525" w:rsidRDefault="00A15525" w:rsidP="00A15525">
                            <w:pPr>
                              <w:pStyle w:val="a3"/>
                              <w:spacing w:before="0" w:beforeAutospacing="0" w:after="0" w:afterAutospacing="0"/>
                              <w:jc w:val="center"/>
                            </w:pPr>
                            <w:r>
                              <w:rPr>
                                <w:shadow/>
                                <w:sz w:val="64"/>
                                <w:szCs w:val="64"/>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Пожарный надзор</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WordArt 2" o:spid="_x0000_s1026" type="#_x0000_t202" alt="Бумажный пакет" style="position:absolute;left:0;text-align:left;margin-left:19.55pt;margin-top:-4.35pt;width:408pt;height:8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" o:allowincell="f" filled="f" stroked="f">
                <o:lock v:ext="edit" shapetype="t"/>
                <v:textbox style="mso-fit-shape-to-text:t">
                  <w:txbxContent>
                    <w:p w:rsidR="00A15525" w:rsidRDefault="00A15525" w:rsidP="00A15525">
                      <w:pPr>
                        <w:pStyle w:val="a3"/>
                        <w:spacing w:before="0" w:beforeAutospacing="0" w:after="0" w:afterAutospacing="0"/>
                        <w:jc w:val="center"/>
                      </w:pPr>
                      <w:r>
                        <w:rPr>
                          <w:shadow/>
                          <w:sz w:val="64"/>
                          <w:szCs w:val="64"/>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Пожарный надзор</w:t>
                      </w:r>
                    </w:p>
                  </w:txbxContent>
                </v:textbox>
              </v:shape>
            </w:pict>
          </mc:Fallback>
        </mc:AlternateContent>
      </w: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Pr="00703F06" w:rsidRDefault="00BB2C93" w:rsidP="00BB2C93">
      <w:pPr>
        <w:shd w:val="clear" w:color="auto" w:fill="FFFFFF"/>
        <w:jc w:val="center"/>
        <w:rPr>
          <w:color w:val="000000"/>
          <w:lang w:val="ru-RU"/>
        </w:rPr>
      </w:pPr>
      <w:r w:rsidRPr="00703F06">
        <w:rPr>
          <w:b/>
          <w:color w:val="000000"/>
          <w:sz w:val="28"/>
          <w:lang w:val="ru-RU"/>
        </w:rPr>
        <w:t>Информационная газета 28 Отдела Надзорной Деятельности</w:t>
      </w:r>
      <w:r w:rsidR="007A4E82">
        <w:rPr>
          <w:b/>
          <w:color w:val="000000"/>
          <w:sz w:val="28"/>
          <w:lang w:val="ru-RU"/>
        </w:rPr>
        <w:t xml:space="preserve"> и профилактической работы</w:t>
      </w:r>
    </w:p>
    <w:p w:rsidR="00BB2C93" w:rsidRPr="00703F06" w:rsidRDefault="00BB2C93" w:rsidP="00BB2C93">
      <w:pPr>
        <w:shd w:val="clear" w:color="auto" w:fill="FFFFFF"/>
        <w:jc w:val="center"/>
        <w:rPr>
          <w:b/>
          <w:color w:val="000000"/>
          <w:sz w:val="28"/>
          <w:lang w:val="ru-RU"/>
        </w:rPr>
      </w:pPr>
      <w:r w:rsidRPr="00703F06">
        <w:rPr>
          <w:b/>
          <w:color w:val="000000"/>
          <w:sz w:val="28"/>
          <w:lang w:val="ru-RU"/>
        </w:rPr>
        <w:t xml:space="preserve">Пермского муниципального района </w:t>
      </w:r>
    </w:p>
    <w:p w:rsidR="00BB2C93" w:rsidRPr="00703F06" w:rsidRDefault="00BB2C93" w:rsidP="00BB2C93">
      <w:pPr>
        <w:shd w:val="clear" w:color="auto" w:fill="FFFFFF"/>
        <w:jc w:val="center"/>
        <w:rPr>
          <w:color w:val="000000"/>
          <w:lang w:val="ru-RU"/>
        </w:rPr>
      </w:pPr>
    </w:p>
    <w:p w:rsidR="00BB2C93" w:rsidRDefault="007B5580" w:rsidP="00BB2C93">
      <w:pPr>
        <w:shd w:val="clear" w:color="auto" w:fill="FFFFFF"/>
        <w:rPr>
          <w:b/>
          <w:color w:val="000000"/>
          <w:sz w:val="28"/>
          <w:lang w:val="ru-RU"/>
        </w:rPr>
      </w:pPr>
      <w:r>
        <w:rPr>
          <w:b/>
          <w:color w:val="000000"/>
          <w:sz w:val="28"/>
          <w:lang w:val="ru-RU"/>
        </w:rPr>
        <w:t>от</w:t>
      </w:r>
      <w:r w:rsidR="007A4E82">
        <w:rPr>
          <w:b/>
          <w:color w:val="000000"/>
          <w:sz w:val="28"/>
          <w:lang w:val="ru-RU"/>
        </w:rPr>
        <w:t xml:space="preserve"> </w:t>
      </w:r>
      <w:r w:rsidR="002E3930">
        <w:rPr>
          <w:b/>
          <w:color w:val="000000"/>
          <w:sz w:val="28"/>
          <w:lang w:val="ru-RU"/>
        </w:rPr>
        <w:t>12</w:t>
      </w:r>
      <w:r w:rsidR="00BB2C93" w:rsidRPr="00703F06">
        <w:rPr>
          <w:b/>
          <w:color w:val="000000"/>
          <w:sz w:val="28"/>
          <w:lang w:val="ru-RU"/>
        </w:rPr>
        <w:t xml:space="preserve"> </w:t>
      </w:r>
      <w:r w:rsidR="002E3930">
        <w:rPr>
          <w:b/>
          <w:color w:val="000000"/>
          <w:sz w:val="28"/>
          <w:lang w:val="ru-RU"/>
        </w:rPr>
        <w:t>апреля 2021</w:t>
      </w:r>
      <w:r w:rsidR="00BB2C93" w:rsidRPr="00703F06">
        <w:rPr>
          <w:b/>
          <w:color w:val="000000"/>
          <w:sz w:val="28"/>
          <w:lang w:val="ru-RU"/>
        </w:rPr>
        <w:t xml:space="preserve"> г.</w:t>
      </w:r>
    </w:p>
    <w:p w:rsidR="00DE0910" w:rsidRPr="00703F06" w:rsidRDefault="00DE0910" w:rsidP="00BB2C93">
      <w:pPr>
        <w:shd w:val="clear" w:color="auto" w:fill="FFFFFF"/>
        <w:rPr>
          <w:b/>
          <w:color w:val="000000"/>
          <w:sz w:val="28"/>
          <w:lang w:val="ru-RU"/>
        </w:rPr>
      </w:pPr>
    </w:p>
    <w:p w:rsidR="00BB2C93" w:rsidRDefault="00BB2C93" w:rsidP="00BB2C93">
      <w:pPr>
        <w:jc w:val="both"/>
        <w:outlineLvl w:val="0"/>
        <w:rPr>
          <w:rFonts w:ascii="Times New Roman" w:hAnsi="Times New Roman"/>
          <w:color w:val="000000"/>
          <w:kern w:val="36"/>
          <w:lang w:val="ru-RU" w:eastAsia="ru-RU"/>
        </w:rPr>
      </w:pPr>
    </w:p>
    <w:p w:rsidR="003F5ADD" w:rsidRDefault="00BB2C93" w:rsidP="003A0830">
      <w:pPr>
        <w:ind w:firstLine="708"/>
        <w:jc w:val="both"/>
        <w:outlineLvl w:val="0"/>
        <w:rPr>
          <w:rFonts w:ascii="Times New Roman" w:hAnsi="Times New Roman"/>
          <w:color w:val="000000"/>
          <w:kern w:val="36"/>
          <w:lang w:val="ru-RU" w:eastAsia="ru-RU"/>
        </w:rPr>
      </w:pPr>
      <w:r w:rsidRPr="00BB2C93">
        <w:rPr>
          <w:rFonts w:ascii="Times New Roman" w:hAnsi="Times New Roman"/>
          <w:color w:val="000000"/>
          <w:kern w:val="36"/>
          <w:lang w:val="ru-RU" w:eastAsia="ru-RU"/>
        </w:rPr>
        <w:t>По опера</w:t>
      </w:r>
      <w:r>
        <w:rPr>
          <w:rFonts w:ascii="Times New Roman" w:hAnsi="Times New Roman"/>
          <w:color w:val="000000"/>
          <w:kern w:val="36"/>
          <w:lang w:val="ru-RU" w:eastAsia="ru-RU"/>
        </w:rPr>
        <w:t xml:space="preserve">тивным данным по состоянию на </w:t>
      </w:r>
      <w:r w:rsidR="00A15525">
        <w:rPr>
          <w:rFonts w:ascii="Times New Roman" w:hAnsi="Times New Roman"/>
          <w:color w:val="000000"/>
          <w:kern w:val="36"/>
          <w:lang w:val="ru-RU" w:eastAsia="ru-RU"/>
        </w:rPr>
        <w:t>12</w:t>
      </w:r>
      <w:r>
        <w:rPr>
          <w:rFonts w:ascii="Times New Roman" w:hAnsi="Times New Roman"/>
          <w:color w:val="000000"/>
          <w:kern w:val="36"/>
          <w:lang w:val="ru-RU" w:eastAsia="ru-RU"/>
        </w:rPr>
        <w:t xml:space="preserve"> </w:t>
      </w:r>
      <w:r w:rsidR="00A15525">
        <w:rPr>
          <w:rFonts w:ascii="Times New Roman" w:hAnsi="Times New Roman"/>
          <w:color w:val="000000"/>
          <w:kern w:val="36"/>
          <w:lang w:val="ru-RU" w:eastAsia="ru-RU"/>
        </w:rPr>
        <w:t>апреля</w:t>
      </w:r>
      <w:r>
        <w:rPr>
          <w:rFonts w:ascii="Times New Roman" w:hAnsi="Times New Roman"/>
          <w:color w:val="000000"/>
          <w:kern w:val="36"/>
          <w:lang w:val="ru-RU" w:eastAsia="ru-RU"/>
        </w:rPr>
        <w:t xml:space="preserve"> 20</w:t>
      </w:r>
      <w:r w:rsidR="00A15525">
        <w:rPr>
          <w:rFonts w:ascii="Times New Roman" w:hAnsi="Times New Roman"/>
          <w:color w:val="000000"/>
          <w:kern w:val="36"/>
          <w:lang w:val="ru-RU" w:eastAsia="ru-RU"/>
        </w:rPr>
        <w:t>21</w:t>
      </w:r>
      <w:r>
        <w:rPr>
          <w:rFonts w:ascii="Times New Roman" w:hAnsi="Times New Roman"/>
          <w:color w:val="000000"/>
          <w:kern w:val="36"/>
          <w:lang w:val="ru-RU" w:eastAsia="ru-RU"/>
        </w:rPr>
        <w:t xml:space="preserve"> года н</w:t>
      </w:r>
      <w:r w:rsidRPr="00BB2C93">
        <w:rPr>
          <w:rFonts w:ascii="Times New Roman" w:hAnsi="Times New Roman"/>
          <w:color w:val="000000"/>
          <w:kern w:val="36"/>
          <w:lang w:val="ru-RU" w:eastAsia="ru-RU"/>
        </w:rPr>
        <w:t xml:space="preserve">а территории Пермского муниципального района </w:t>
      </w:r>
      <w:r>
        <w:rPr>
          <w:rFonts w:ascii="Times New Roman" w:hAnsi="Times New Roman"/>
          <w:b/>
          <w:color w:val="000000"/>
          <w:kern w:val="36"/>
          <w:lang w:val="ru-RU" w:eastAsia="ru-RU"/>
        </w:rPr>
        <w:t>произош</w:t>
      </w:r>
      <w:r w:rsidR="00486C3D">
        <w:rPr>
          <w:rFonts w:ascii="Times New Roman" w:hAnsi="Times New Roman"/>
          <w:b/>
          <w:color w:val="000000"/>
          <w:kern w:val="36"/>
          <w:lang w:val="ru-RU" w:eastAsia="ru-RU"/>
        </w:rPr>
        <w:t>л</w:t>
      </w:r>
      <w:r w:rsidR="00A94B38">
        <w:rPr>
          <w:rFonts w:ascii="Times New Roman" w:hAnsi="Times New Roman"/>
          <w:b/>
          <w:color w:val="000000"/>
          <w:kern w:val="36"/>
          <w:lang w:val="ru-RU" w:eastAsia="ru-RU"/>
        </w:rPr>
        <w:t>о</w:t>
      </w:r>
      <w:r>
        <w:rPr>
          <w:rFonts w:ascii="Times New Roman" w:hAnsi="Times New Roman"/>
          <w:b/>
          <w:color w:val="000000"/>
          <w:kern w:val="36"/>
          <w:lang w:val="ru-RU" w:eastAsia="ru-RU"/>
        </w:rPr>
        <w:t xml:space="preserve"> </w:t>
      </w:r>
      <w:r w:rsidR="009D37DC">
        <w:rPr>
          <w:rFonts w:ascii="Times New Roman" w:hAnsi="Times New Roman"/>
          <w:b/>
          <w:color w:val="000000"/>
          <w:kern w:val="36"/>
          <w:lang w:val="ru-RU" w:eastAsia="ru-RU"/>
        </w:rPr>
        <w:t>1</w:t>
      </w:r>
      <w:r w:rsidR="00A15525">
        <w:rPr>
          <w:rFonts w:ascii="Times New Roman" w:hAnsi="Times New Roman"/>
          <w:b/>
          <w:color w:val="000000"/>
          <w:kern w:val="36"/>
          <w:lang w:val="ru-RU" w:eastAsia="ru-RU"/>
        </w:rPr>
        <w:t>11</w:t>
      </w:r>
      <w:r w:rsidR="00DE0910">
        <w:rPr>
          <w:rFonts w:ascii="Times New Roman" w:hAnsi="Times New Roman"/>
          <w:b/>
          <w:color w:val="000000"/>
          <w:kern w:val="36"/>
          <w:lang w:val="ru-RU" w:eastAsia="ru-RU"/>
        </w:rPr>
        <w:t xml:space="preserve"> </w:t>
      </w:r>
      <w:r w:rsidRPr="00BB2C93">
        <w:rPr>
          <w:rFonts w:ascii="Times New Roman" w:hAnsi="Times New Roman"/>
          <w:b/>
          <w:color w:val="000000"/>
          <w:kern w:val="36"/>
          <w:lang w:val="ru-RU" w:eastAsia="ru-RU"/>
        </w:rPr>
        <w:t>пожар</w:t>
      </w:r>
      <w:r w:rsidR="00AC7AED">
        <w:rPr>
          <w:rFonts w:ascii="Times New Roman" w:hAnsi="Times New Roman"/>
          <w:b/>
          <w:color w:val="000000"/>
          <w:kern w:val="36"/>
          <w:lang w:val="ru-RU" w:eastAsia="ru-RU"/>
        </w:rPr>
        <w:t>ов</w:t>
      </w:r>
      <w:r w:rsidRPr="00BB2C93">
        <w:rPr>
          <w:rFonts w:ascii="Times New Roman" w:hAnsi="Times New Roman"/>
          <w:b/>
          <w:color w:val="000000"/>
          <w:kern w:val="36"/>
          <w:lang w:val="ru-RU" w:eastAsia="ru-RU"/>
        </w:rPr>
        <w:t xml:space="preserve"> </w:t>
      </w:r>
      <w:r w:rsidR="00AC7AED">
        <w:rPr>
          <w:rFonts w:ascii="Times New Roman" w:hAnsi="Times New Roman"/>
          <w:color w:val="000000"/>
          <w:kern w:val="36"/>
          <w:lang w:val="ru-RU" w:eastAsia="ru-RU"/>
        </w:rPr>
        <w:t>(в 20</w:t>
      </w:r>
      <w:r w:rsidR="00A15525">
        <w:rPr>
          <w:rFonts w:ascii="Times New Roman" w:hAnsi="Times New Roman"/>
          <w:color w:val="000000"/>
          <w:kern w:val="36"/>
          <w:lang w:val="ru-RU" w:eastAsia="ru-RU"/>
        </w:rPr>
        <w:t>20 –78</w:t>
      </w:r>
      <w:r w:rsidRPr="00BB2C93">
        <w:rPr>
          <w:rFonts w:ascii="Times New Roman" w:hAnsi="Times New Roman"/>
          <w:color w:val="000000"/>
          <w:kern w:val="36"/>
          <w:lang w:val="ru-RU" w:eastAsia="ru-RU"/>
        </w:rPr>
        <w:t>)</w:t>
      </w:r>
      <w:r w:rsidR="00A15525">
        <w:rPr>
          <w:rFonts w:ascii="Times New Roman" w:hAnsi="Times New Roman"/>
          <w:color w:val="000000"/>
          <w:kern w:val="36"/>
          <w:lang w:val="ru-RU" w:eastAsia="ru-RU"/>
        </w:rPr>
        <w:t xml:space="preserve">, </w:t>
      </w:r>
      <w:r w:rsidRPr="00BB2C93">
        <w:rPr>
          <w:rFonts w:ascii="Times New Roman" w:hAnsi="Times New Roman"/>
          <w:b/>
          <w:color w:val="000000"/>
          <w:kern w:val="36"/>
          <w:lang w:val="ru-RU" w:eastAsia="ru-RU"/>
        </w:rPr>
        <w:t>на которых погиб</w:t>
      </w:r>
      <w:r w:rsidR="00AA1267">
        <w:rPr>
          <w:rFonts w:ascii="Times New Roman" w:hAnsi="Times New Roman"/>
          <w:b/>
          <w:color w:val="000000"/>
          <w:kern w:val="36"/>
          <w:lang w:val="ru-RU" w:eastAsia="ru-RU"/>
        </w:rPr>
        <w:t xml:space="preserve">ло </w:t>
      </w:r>
      <w:r w:rsidR="00A15525">
        <w:rPr>
          <w:rFonts w:ascii="Times New Roman" w:hAnsi="Times New Roman"/>
          <w:b/>
          <w:color w:val="000000"/>
          <w:kern w:val="36"/>
          <w:lang w:val="ru-RU" w:eastAsia="ru-RU"/>
        </w:rPr>
        <w:t>7</w:t>
      </w:r>
      <w:r w:rsidRPr="00BB2C93">
        <w:rPr>
          <w:rFonts w:ascii="Times New Roman" w:hAnsi="Times New Roman"/>
          <w:b/>
          <w:color w:val="000000"/>
          <w:kern w:val="36"/>
          <w:lang w:val="ru-RU" w:eastAsia="ru-RU"/>
        </w:rPr>
        <w:t xml:space="preserve"> человек</w:t>
      </w:r>
      <w:r w:rsidR="003E5876">
        <w:rPr>
          <w:rFonts w:ascii="Times New Roman" w:hAnsi="Times New Roman"/>
          <w:color w:val="000000"/>
          <w:kern w:val="36"/>
          <w:lang w:val="ru-RU" w:eastAsia="ru-RU"/>
        </w:rPr>
        <w:t>,</w:t>
      </w:r>
      <w:r w:rsidRPr="00BB2C93">
        <w:rPr>
          <w:rFonts w:ascii="Times New Roman" w:hAnsi="Times New Roman"/>
          <w:color w:val="000000"/>
          <w:kern w:val="36"/>
          <w:lang w:val="ru-RU" w:eastAsia="ru-RU"/>
        </w:rPr>
        <w:t xml:space="preserve"> </w:t>
      </w:r>
      <w:r w:rsidR="007E4EC2">
        <w:rPr>
          <w:rFonts w:ascii="Times New Roman" w:hAnsi="Times New Roman"/>
          <w:color w:val="000000"/>
          <w:kern w:val="36"/>
          <w:lang w:val="ru-RU" w:eastAsia="ru-RU"/>
        </w:rPr>
        <w:t>получены</w:t>
      </w:r>
      <w:r w:rsidRPr="00BB2C93">
        <w:rPr>
          <w:rFonts w:ascii="Times New Roman" w:hAnsi="Times New Roman"/>
          <w:color w:val="000000"/>
          <w:kern w:val="36"/>
          <w:lang w:val="ru-RU" w:eastAsia="ru-RU"/>
        </w:rPr>
        <w:t xml:space="preserve"> тр</w:t>
      </w:r>
      <w:r w:rsidR="00753B25">
        <w:rPr>
          <w:rFonts w:ascii="Times New Roman" w:hAnsi="Times New Roman"/>
          <w:color w:val="000000"/>
          <w:kern w:val="36"/>
          <w:lang w:val="ru-RU" w:eastAsia="ru-RU"/>
        </w:rPr>
        <w:t>авм</w:t>
      </w:r>
      <w:r w:rsidR="007E4EC2">
        <w:rPr>
          <w:rFonts w:ascii="Times New Roman" w:hAnsi="Times New Roman"/>
          <w:color w:val="000000"/>
          <w:kern w:val="36"/>
          <w:lang w:val="ru-RU" w:eastAsia="ru-RU"/>
        </w:rPr>
        <w:t>ы</w:t>
      </w:r>
      <w:r w:rsidR="007B5580">
        <w:rPr>
          <w:rFonts w:ascii="Times New Roman" w:hAnsi="Times New Roman"/>
          <w:color w:val="000000"/>
          <w:kern w:val="36"/>
          <w:lang w:val="ru-RU" w:eastAsia="ru-RU"/>
        </w:rPr>
        <w:t xml:space="preserve"> различной степени тяжести</w:t>
      </w:r>
      <w:r w:rsidR="007E4EC2">
        <w:rPr>
          <w:rFonts w:ascii="Times New Roman" w:hAnsi="Times New Roman"/>
          <w:color w:val="000000"/>
          <w:kern w:val="36"/>
          <w:lang w:val="ru-RU" w:eastAsia="ru-RU"/>
        </w:rPr>
        <w:t xml:space="preserve"> </w:t>
      </w:r>
      <w:r w:rsidR="00A15525">
        <w:rPr>
          <w:rFonts w:ascii="Times New Roman" w:hAnsi="Times New Roman"/>
          <w:color w:val="000000"/>
          <w:kern w:val="36"/>
          <w:lang w:val="ru-RU" w:eastAsia="ru-RU"/>
        </w:rPr>
        <w:t>- 2.</w:t>
      </w:r>
    </w:p>
    <w:p w:rsidR="00861547" w:rsidRDefault="00861547" w:rsidP="003F5ADD">
      <w:pPr>
        <w:shd w:val="clear" w:color="auto" w:fill="FFFFFF"/>
        <w:spacing w:before="210" w:after="100" w:afterAutospacing="1"/>
        <w:ind w:left="450" w:right="450"/>
        <w:jc w:val="center"/>
        <w:outlineLvl w:val="0"/>
        <w:rPr>
          <w:rFonts w:ascii="Times New Roman" w:hAnsi="Times New Roman"/>
          <w:b/>
          <w:bCs/>
          <w:caps/>
          <w:color w:val="990000"/>
          <w:kern w:val="36"/>
          <w:lang w:val="ru-RU"/>
        </w:rPr>
      </w:pPr>
    </w:p>
    <w:p w:rsidR="002768E1" w:rsidRPr="00B97504" w:rsidRDefault="009D37DC" w:rsidP="002768E1">
      <w:pPr>
        <w:pStyle w:val="a7"/>
        <w:tabs>
          <w:tab w:val="left" w:pos="4830"/>
        </w:tabs>
        <w:jc w:val="center"/>
        <w:rPr>
          <w:b/>
          <w:i/>
          <w:sz w:val="28"/>
          <w:szCs w:val="28"/>
          <w:u w:val="single"/>
        </w:rPr>
      </w:pPr>
      <w:r>
        <w:rPr>
          <w:b/>
          <w:i/>
          <w:sz w:val="28"/>
          <w:szCs w:val="28"/>
          <w:u w:val="single"/>
        </w:rPr>
        <w:t>ОСЕННЕ-ЗИМНИЙ</w:t>
      </w:r>
      <w:r w:rsidR="00F425D4">
        <w:rPr>
          <w:b/>
          <w:i/>
          <w:sz w:val="28"/>
          <w:szCs w:val="28"/>
          <w:u w:val="single"/>
        </w:rPr>
        <w:t xml:space="preserve"> ПОЖАРООПАСНЫЙ ПЕРИОД</w:t>
      </w:r>
      <w:r w:rsidR="002768E1" w:rsidRPr="00B97504">
        <w:rPr>
          <w:b/>
          <w:i/>
          <w:sz w:val="28"/>
          <w:szCs w:val="28"/>
          <w:u w:val="single"/>
        </w:rPr>
        <w:t>!</w:t>
      </w:r>
    </w:p>
    <w:p w:rsidR="002768E1" w:rsidRPr="0048436C" w:rsidRDefault="002768E1" w:rsidP="002768E1">
      <w:pPr>
        <w:pStyle w:val="a7"/>
        <w:tabs>
          <w:tab w:val="left" w:pos="4830"/>
        </w:tabs>
        <w:rPr>
          <w:b/>
          <w:szCs w:val="24"/>
          <w:u w:val="single"/>
        </w:rPr>
      </w:pPr>
    </w:p>
    <w:p w:rsidR="009D37DC" w:rsidRPr="009D37DC" w:rsidRDefault="009D37DC" w:rsidP="009D37DC">
      <w:pPr>
        <w:shd w:val="clear" w:color="auto" w:fill="FFFFFF"/>
        <w:tabs>
          <w:tab w:val="left" w:pos="4830"/>
        </w:tabs>
        <w:ind w:right="425"/>
        <w:jc w:val="center"/>
        <w:rPr>
          <w:rFonts w:ascii="Times New Roman" w:hAnsi="Times New Roman"/>
          <w:b/>
          <w:lang w:val="ru-RU" w:eastAsia="ru-RU" w:bidi="ar-SA"/>
        </w:rPr>
      </w:pPr>
      <w:r w:rsidRPr="009D37DC">
        <w:rPr>
          <w:rFonts w:ascii="Times New Roman" w:hAnsi="Times New Roman"/>
          <w:b/>
          <w:lang w:val="ru-RU" w:eastAsia="ru-RU" w:bidi="ar-SA"/>
        </w:rPr>
        <w:t>Почему осенне-зимний период особенно пожароопасен?</w:t>
      </w:r>
    </w:p>
    <w:p w:rsidR="009D37DC" w:rsidRPr="009D37DC" w:rsidRDefault="009D37DC" w:rsidP="009D37DC">
      <w:pPr>
        <w:shd w:val="clear" w:color="auto" w:fill="FFFFFF"/>
        <w:tabs>
          <w:tab w:val="left" w:pos="4830"/>
        </w:tabs>
        <w:ind w:right="425"/>
        <w:jc w:val="both"/>
        <w:rPr>
          <w:rFonts w:ascii="Times New Roman" w:hAnsi="Times New Roman"/>
          <w:lang w:val="ru-RU" w:eastAsia="ru-RU" w:bidi="ar-SA"/>
        </w:rPr>
      </w:pPr>
      <w:r w:rsidRPr="009D37DC">
        <w:rPr>
          <w:rFonts w:ascii="Times New Roman" w:hAnsi="Times New Roman"/>
          <w:lang w:val="ru-RU" w:eastAsia="ru-RU" w:bidi="ar-SA"/>
        </w:rPr>
        <w:t>В этот период количество пожаров увеличивается из-за нарушения правил эксплуатации электрооборудования и печного отопления. В связи с сезонным понижением температуры жители частного сектора начинают сильно топить печи, использовать электрообогреватели. Пожары чаще всего происходят в результате перекала печи, появления в кирпичной кладке трещин, а также из-за применения для растопки горючих т легковоспламеняющихся жидкостей, выпадения из топки или зольника горящих углей. Печь не редко оставляют во время топки без наблюдения. В сильные морозы печь топят длительное время, в результате чего происходит перекал отдельных их частей, а если эти части соприкасаются с деревянными стенами или мебелью, то пожар неизбежен. С наступлением минусовых температур увеличивается количество включенных в сеть эл</w:t>
      </w:r>
      <w:r w:rsidR="00A15525">
        <w:rPr>
          <w:rFonts w:ascii="Times New Roman" w:hAnsi="Times New Roman"/>
          <w:lang w:val="ru-RU" w:eastAsia="ru-RU" w:bidi="ar-SA"/>
        </w:rPr>
        <w:t xml:space="preserve">ектронагревательных приборов, а </w:t>
      </w:r>
      <w:r w:rsidRPr="009D37DC">
        <w:rPr>
          <w:rFonts w:ascii="Times New Roman" w:hAnsi="Times New Roman"/>
          <w:lang w:val="ru-RU" w:eastAsia="ru-RU" w:bidi="ar-SA"/>
        </w:rPr>
        <w:t xml:space="preserve">следовательно, и нагрузки на электропроводку. По причине естественного старения электропроводки или вследствие ее длительной эксплуатации  с перегрузкой может произойти пробой изоляции и короткое замыкание, которое приводит к возникновению пожара. Еще одна распространенная причина пожаров – нарушение правил пожарной безопасности при эксплуатации бытовых электронагревательных приборов. </w:t>
      </w:r>
    </w:p>
    <w:p w:rsidR="002768E1" w:rsidRPr="002768E1" w:rsidRDefault="009D37DC" w:rsidP="009D37DC">
      <w:pPr>
        <w:shd w:val="clear" w:color="auto" w:fill="FFFFFF"/>
        <w:tabs>
          <w:tab w:val="left" w:pos="4830"/>
        </w:tabs>
        <w:ind w:right="425"/>
        <w:jc w:val="right"/>
        <w:rPr>
          <w:rFonts w:ascii="Times New Roman" w:hAnsi="Times New Roman"/>
          <w:b/>
          <w:i/>
          <w:color w:val="000000"/>
          <w:u w:val="single"/>
          <w:lang w:val="ru-RU"/>
        </w:rPr>
      </w:pPr>
      <w:r>
        <w:rPr>
          <w:rFonts w:ascii="Times New Roman" w:hAnsi="Times New Roman"/>
          <w:b/>
          <w:i/>
          <w:color w:val="000000"/>
          <w:u w:val="single"/>
          <w:lang w:val="ru-RU"/>
        </w:rPr>
        <w:t xml:space="preserve"> </w:t>
      </w:r>
      <w:r w:rsidR="002768E1" w:rsidRPr="002768E1">
        <w:rPr>
          <w:rFonts w:ascii="Times New Roman" w:hAnsi="Times New Roman"/>
          <w:b/>
          <w:i/>
          <w:color w:val="000000"/>
          <w:u w:val="single"/>
          <w:lang w:val="ru-RU"/>
        </w:rPr>
        <w:t>Старший инспектор 28 ОН</w:t>
      </w:r>
      <w:r w:rsidR="002768E1">
        <w:rPr>
          <w:rFonts w:ascii="Times New Roman" w:hAnsi="Times New Roman"/>
          <w:b/>
          <w:i/>
          <w:color w:val="000000"/>
          <w:u w:val="single"/>
          <w:lang w:val="ru-RU"/>
        </w:rPr>
        <w:t>ПР</w:t>
      </w:r>
      <w:r w:rsidR="002768E1" w:rsidRPr="002768E1">
        <w:rPr>
          <w:rFonts w:ascii="Times New Roman" w:hAnsi="Times New Roman"/>
          <w:b/>
          <w:i/>
          <w:color w:val="000000"/>
          <w:u w:val="single"/>
          <w:lang w:val="ru-RU"/>
        </w:rPr>
        <w:t xml:space="preserve"> по ПМР </w:t>
      </w:r>
      <w:r w:rsidR="00AC7AED">
        <w:rPr>
          <w:rFonts w:ascii="Times New Roman" w:hAnsi="Times New Roman"/>
          <w:b/>
          <w:i/>
          <w:color w:val="000000"/>
          <w:u w:val="single"/>
          <w:lang w:val="ru-RU"/>
        </w:rPr>
        <w:t>Семиков О.А.</w:t>
      </w:r>
    </w:p>
    <w:p w:rsidR="002768E1" w:rsidRPr="00B97504" w:rsidRDefault="002768E1" w:rsidP="002768E1">
      <w:pPr>
        <w:pStyle w:val="a7"/>
        <w:tabs>
          <w:tab w:val="left" w:pos="4830"/>
        </w:tabs>
        <w:rPr>
          <w:sz w:val="28"/>
          <w:szCs w:val="28"/>
        </w:rPr>
      </w:pPr>
    </w:p>
    <w:p w:rsidR="002768E1" w:rsidRPr="002768E1" w:rsidRDefault="009D37DC" w:rsidP="002768E1">
      <w:pPr>
        <w:shd w:val="clear" w:color="auto" w:fill="FFFFFF"/>
        <w:tabs>
          <w:tab w:val="left" w:pos="4830"/>
        </w:tabs>
        <w:spacing w:before="210" w:after="100" w:afterAutospacing="1"/>
        <w:ind w:right="450"/>
        <w:jc w:val="center"/>
        <w:outlineLvl w:val="0"/>
        <w:rPr>
          <w:rFonts w:ascii="Times New Roman" w:hAnsi="Times New Roman"/>
          <w:b/>
          <w:bCs/>
          <w:i/>
          <w:caps/>
          <w:kern w:val="36"/>
          <w:u w:val="single"/>
          <w:lang w:val="ru-RU"/>
        </w:rPr>
      </w:pPr>
      <w:r>
        <w:rPr>
          <w:rFonts w:ascii="Times New Roman" w:hAnsi="Times New Roman"/>
          <w:b/>
          <w:bCs/>
          <w:i/>
          <w:caps/>
          <w:kern w:val="36"/>
          <w:u w:val="single"/>
          <w:lang w:val="ru-RU"/>
        </w:rPr>
        <w:t>САМОДЕЛЬНЫЙ ОБОГРЕВАТЕЛЬ-ИСТОЧНИК ПОЖАРА</w:t>
      </w:r>
    </w:p>
    <w:p w:rsidR="009D37DC" w:rsidRPr="009D37DC" w:rsidRDefault="009D37DC" w:rsidP="009D37DC">
      <w:pPr>
        <w:shd w:val="clear" w:color="auto" w:fill="FFFFFF"/>
        <w:tabs>
          <w:tab w:val="left" w:pos="4830"/>
        </w:tabs>
        <w:spacing w:before="75" w:after="100" w:afterAutospacing="1"/>
        <w:ind w:left="448" w:right="448"/>
        <w:contextualSpacing/>
        <w:jc w:val="both"/>
        <w:rPr>
          <w:rFonts w:ascii="Times New Roman" w:hAnsi="Times New Roman"/>
          <w:color w:val="000000"/>
          <w:lang w:val="ru-RU"/>
        </w:rPr>
      </w:pPr>
      <w:r w:rsidRPr="009D37DC">
        <w:rPr>
          <w:rFonts w:ascii="Times New Roman" w:hAnsi="Times New Roman"/>
          <w:color w:val="000000"/>
          <w:lang w:val="ru-RU"/>
        </w:rPr>
        <w:t>Чем опасны самодельные приборы? В них, как правило, нет устройств защиты от поражения током, от перегрева, от токов короткого замыкания. Достаточно небольшого скачка напряжения либо попадания постороннего предмета на неприкрытый кожухом нагревательный элемент чтобы произошло возгорание.</w:t>
      </w:r>
    </w:p>
    <w:p w:rsidR="009D37DC" w:rsidRPr="009D37DC" w:rsidRDefault="009D37DC" w:rsidP="009D37DC">
      <w:pPr>
        <w:shd w:val="clear" w:color="auto" w:fill="FFFFFF"/>
        <w:tabs>
          <w:tab w:val="left" w:pos="4830"/>
        </w:tabs>
        <w:spacing w:before="75" w:after="100" w:afterAutospacing="1"/>
        <w:ind w:left="448" w:right="448"/>
        <w:contextualSpacing/>
        <w:jc w:val="both"/>
        <w:rPr>
          <w:rFonts w:ascii="Times New Roman" w:hAnsi="Times New Roman"/>
          <w:color w:val="000000"/>
          <w:lang w:val="ru-RU"/>
        </w:rPr>
      </w:pPr>
      <w:r w:rsidRPr="009D37DC">
        <w:rPr>
          <w:rFonts w:ascii="Times New Roman" w:hAnsi="Times New Roman"/>
          <w:color w:val="000000"/>
          <w:lang w:val="ru-RU"/>
        </w:rPr>
        <w:t>Наряду с кустарным изготовлением опасность несут неправильное размещение приборов и накрывание их различными горючими материалами. Если заводские обогреватели сделаны с учетом, чтобы не сжигать кислород в замкнутом пространстве, то кустарно сделанные приборы все с открытой спиралью. Они сжигают кислород, что резко снижает уровень его концентрации.</w:t>
      </w:r>
    </w:p>
    <w:p w:rsidR="009D37DC" w:rsidRPr="009D37DC" w:rsidRDefault="009D37DC" w:rsidP="009D37DC">
      <w:pPr>
        <w:shd w:val="clear" w:color="auto" w:fill="FFFFFF"/>
        <w:tabs>
          <w:tab w:val="left" w:pos="4830"/>
        </w:tabs>
        <w:spacing w:before="75" w:after="100" w:afterAutospacing="1"/>
        <w:ind w:left="448" w:right="448"/>
        <w:contextualSpacing/>
        <w:jc w:val="both"/>
        <w:rPr>
          <w:rFonts w:ascii="Times New Roman" w:hAnsi="Times New Roman"/>
          <w:color w:val="000000"/>
          <w:lang w:val="ru-RU"/>
        </w:rPr>
      </w:pPr>
      <w:r w:rsidRPr="009D37DC">
        <w:rPr>
          <w:rFonts w:ascii="Times New Roman" w:hAnsi="Times New Roman"/>
          <w:color w:val="000000"/>
          <w:lang w:val="ru-RU"/>
        </w:rPr>
        <w:lastRenderedPageBreak/>
        <w:t>Самодельные обогреватели, несмотря на все предупреждения и разъяснения пожарных, используются в квартирах многоэтажек, в частном секторе (в гаражах, стайках, банях) и на производстве в раздевалках, столовых, комнатах отдыха.</w:t>
      </w:r>
    </w:p>
    <w:p w:rsidR="009D37DC" w:rsidRPr="009D37DC" w:rsidRDefault="009D37DC" w:rsidP="009D37DC">
      <w:pPr>
        <w:shd w:val="clear" w:color="auto" w:fill="FFFFFF"/>
        <w:tabs>
          <w:tab w:val="left" w:pos="4830"/>
        </w:tabs>
        <w:spacing w:before="75" w:after="100" w:afterAutospacing="1"/>
        <w:ind w:left="448" w:right="448"/>
        <w:contextualSpacing/>
        <w:jc w:val="both"/>
        <w:rPr>
          <w:rFonts w:ascii="Times New Roman" w:hAnsi="Times New Roman"/>
          <w:color w:val="000000"/>
          <w:lang w:val="ru-RU"/>
        </w:rPr>
      </w:pPr>
      <w:r w:rsidRPr="009D37DC">
        <w:rPr>
          <w:rFonts w:ascii="Times New Roman" w:hAnsi="Times New Roman"/>
          <w:color w:val="000000"/>
          <w:lang w:val="ru-RU"/>
        </w:rPr>
        <w:t>Обращаем ваше внимание еще раз - пользоваться самодельными электроприборами категорически запрещено!</w:t>
      </w:r>
    </w:p>
    <w:p w:rsidR="009D37DC" w:rsidRPr="009D37DC" w:rsidRDefault="009D37DC" w:rsidP="009D37DC">
      <w:pPr>
        <w:shd w:val="clear" w:color="auto" w:fill="FFFFFF"/>
        <w:tabs>
          <w:tab w:val="left" w:pos="4830"/>
        </w:tabs>
        <w:spacing w:before="75" w:after="100" w:afterAutospacing="1"/>
        <w:ind w:left="448" w:right="448"/>
        <w:contextualSpacing/>
        <w:jc w:val="both"/>
        <w:rPr>
          <w:rFonts w:ascii="Times New Roman" w:hAnsi="Times New Roman"/>
          <w:color w:val="000000"/>
          <w:lang w:val="ru-RU"/>
        </w:rPr>
      </w:pPr>
      <w:r w:rsidRPr="009D37DC">
        <w:rPr>
          <w:rFonts w:ascii="Times New Roman" w:hAnsi="Times New Roman"/>
          <w:color w:val="000000"/>
          <w:lang w:val="ru-RU"/>
        </w:rPr>
        <w:t>Если в квартире холодно, пользуйтесь исключительно сертифицированной продукцией, которая прошла испытание и имеет гарантии. Это касается и отечественных обогревателей, и импортных. При покупке обогревателя необходимо обратить внимание на его мощность и соотнести ее с возможностями электропроводки в вашем жилье, чтобы она выдержала нагрузку.</w:t>
      </w:r>
    </w:p>
    <w:p w:rsidR="009D37DC" w:rsidRPr="009D37DC" w:rsidRDefault="009D37DC" w:rsidP="009D37DC">
      <w:pPr>
        <w:shd w:val="clear" w:color="auto" w:fill="FFFFFF"/>
        <w:tabs>
          <w:tab w:val="left" w:pos="4830"/>
        </w:tabs>
        <w:spacing w:before="75" w:after="100" w:afterAutospacing="1"/>
        <w:ind w:left="448" w:right="448"/>
        <w:contextualSpacing/>
        <w:jc w:val="both"/>
        <w:rPr>
          <w:rFonts w:ascii="Times New Roman" w:hAnsi="Times New Roman"/>
          <w:color w:val="000000"/>
          <w:lang w:val="ru-RU"/>
        </w:rPr>
      </w:pPr>
      <w:r w:rsidRPr="009D37DC">
        <w:rPr>
          <w:rFonts w:ascii="Times New Roman" w:hAnsi="Times New Roman"/>
          <w:color w:val="000000"/>
          <w:lang w:val="ru-RU"/>
        </w:rPr>
        <w:t>Даже если обогреватель куплен в магазине, внимательно ознакомьтесь с инструкцией и неукоснительно соблюдайте правила пользования. Главное из них - не оставляйте электроприборы без присмотра, особенно если в помещении есть дети.</w:t>
      </w:r>
    </w:p>
    <w:p w:rsidR="009D37DC" w:rsidRPr="009D37DC" w:rsidRDefault="009D37DC" w:rsidP="009D37DC">
      <w:pPr>
        <w:shd w:val="clear" w:color="auto" w:fill="FFFFFF"/>
        <w:tabs>
          <w:tab w:val="left" w:pos="4830"/>
        </w:tabs>
        <w:spacing w:before="75" w:after="100" w:afterAutospacing="1"/>
        <w:ind w:left="448" w:right="448"/>
        <w:contextualSpacing/>
        <w:jc w:val="both"/>
        <w:rPr>
          <w:rFonts w:ascii="Times New Roman" w:hAnsi="Times New Roman"/>
          <w:color w:val="000000"/>
          <w:lang w:val="ru-RU"/>
        </w:rPr>
      </w:pPr>
      <w:r w:rsidRPr="009D37DC">
        <w:rPr>
          <w:rFonts w:ascii="Times New Roman" w:hAnsi="Times New Roman"/>
          <w:color w:val="000000"/>
          <w:lang w:val="ru-RU"/>
        </w:rPr>
        <w:t>Нельзя накрывать электроприбор (некоторые приспосабливают камины для сушки белья). Нельзя ставить электроприборы близко к мебели, шторам и другим горючим материалам.</w:t>
      </w:r>
    </w:p>
    <w:p w:rsidR="002768E1" w:rsidRPr="002768E1" w:rsidRDefault="002768E1" w:rsidP="009D37DC">
      <w:pPr>
        <w:shd w:val="clear" w:color="auto" w:fill="FFFFFF"/>
        <w:tabs>
          <w:tab w:val="left" w:pos="4830"/>
        </w:tabs>
        <w:spacing w:before="75" w:after="100" w:afterAutospacing="1"/>
        <w:ind w:left="450" w:right="450"/>
        <w:jc w:val="right"/>
        <w:rPr>
          <w:rFonts w:ascii="Times New Roman" w:hAnsi="Times New Roman"/>
          <w:b/>
          <w:u w:val="single"/>
          <w:lang w:val="ru-RU"/>
        </w:rPr>
      </w:pPr>
      <w:r w:rsidRPr="002768E1">
        <w:rPr>
          <w:rFonts w:ascii="Times New Roman" w:hAnsi="Times New Roman"/>
          <w:b/>
          <w:i/>
          <w:u w:val="single"/>
          <w:lang w:val="ru-RU"/>
        </w:rPr>
        <w:t xml:space="preserve"> </w:t>
      </w:r>
      <w:r w:rsidR="00A128A7">
        <w:rPr>
          <w:rFonts w:ascii="Times New Roman" w:hAnsi="Times New Roman"/>
          <w:b/>
          <w:i/>
          <w:u w:val="single"/>
          <w:lang w:val="ru-RU"/>
        </w:rPr>
        <w:t>И</w:t>
      </w:r>
      <w:r>
        <w:rPr>
          <w:rFonts w:ascii="Times New Roman" w:hAnsi="Times New Roman"/>
          <w:b/>
          <w:i/>
          <w:u w:val="single"/>
          <w:lang w:val="ru-RU"/>
        </w:rPr>
        <w:t>нспектор</w:t>
      </w:r>
      <w:r w:rsidRPr="002768E1">
        <w:rPr>
          <w:rFonts w:ascii="Times New Roman" w:hAnsi="Times New Roman"/>
          <w:b/>
          <w:i/>
          <w:u w:val="single"/>
          <w:lang w:val="ru-RU"/>
        </w:rPr>
        <w:t xml:space="preserve"> 28  ОН</w:t>
      </w:r>
      <w:r>
        <w:rPr>
          <w:rFonts w:ascii="Times New Roman" w:hAnsi="Times New Roman"/>
          <w:b/>
          <w:i/>
          <w:u w:val="single"/>
          <w:lang w:val="ru-RU"/>
        </w:rPr>
        <w:t>ПР</w:t>
      </w:r>
      <w:r w:rsidRPr="002768E1">
        <w:rPr>
          <w:rFonts w:ascii="Times New Roman" w:hAnsi="Times New Roman"/>
          <w:b/>
          <w:i/>
          <w:u w:val="single"/>
          <w:lang w:val="ru-RU"/>
        </w:rPr>
        <w:t xml:space="preserve"> по ПМР  </w:t>
      </w:r>
      <w:r w:rsidR="00F425D4">
        <w:rPr>
          <w:rFonts w:ascii="Times New Roman" w:hAnsi="Times New Roman"/>
          <w:b/>
          <w:i/>
          <w:u w:val="single"/>
          <w:lang w:val="ru-RU"/>
        </w:rPr>
        <w:t>Калин М.Н.</w:t>
      </w:r>
    </w:p>
    <w:p w:rsidR="002768E1" w:rsidRDefault="00F425D4" w:rsidP="002768E1">
      <w:pPr>
        <w:shd w:val="clear" w:color="auto" w:fill="FFFFFF"/>
        <w:tabs>
          <w:tab w:val="left" w:pos="4830"/>
        </w:tabs>
        <w:spacing w:before="210" w:after="100" w:afterAutospacing="1"/>
        <w:ind w:left="450" w:right="450"/>
        <w:jc w:val="center"/>
        <w:outlineLvl w:val="0"/>
        <w:rPr>
          <w:rFonts w:ascii="Times New Roman" w:hAnsi="Times New Roman"/>
          <w:b/>
          <w:bCs/>
          <w:i/>
          <w:caps/>
          <w:kern w:val="36"/>
          <w:sz w:val="28"/>
          <w:szCs w:val="28"/>
          <w:u w:val="single"/>
          <w:lang w:val="ru-RU"/>
        </w:rPr>
      </w:pPr>
      <w:r>
        <w:rPr>
          <w:rFonts w:ascii="Times New Roman" w:hAnsi="Times New Roman"/>
          <w:b/>
          <w:bCs/>
          <w:i/>
          <w:caps/>
          <w:kern w:val="36"/>
          <w:sz w:val="28"/>
          <w:szCs w:val="28"/>
          <w:u w:val="single"/>
          <w:lang w:val="ru-RU"/>
        </w:rPr>
        <w:t>ПЕЧЬ - ИСТОЧНИК ПОВЫШЕННОЙ ОПАСНОСТИ</w:t>
      </w:r>
    </w:p>
    <w:p w:rsidR="008B68D3" w:rsidRPr="009D37DC" w:rsidRDefault="008B68D3" w:rsidP="008B68D3">
      <w:pPr>
        <w:shd w:val="clear" w:color="auto" w:fill="FFFFFF"/>
        <w:tabs>
          <w:tab w:val="left" w:pos="4830"/>
        </w:tabs>
        <w:spacing w:before="210" w:after="100" w:afterAutospacing="1"/>
        <w:ind w:left="450" w:right="450"/>
        <w:jc w:val="center"/>
        <w:outlineLvl w:val="0"/>
        <w:rPr>
          <w:rFonts w:ascii="Times New Roman" w:hAnsi="Times New Roman"/>
          <w:b/>
          <w:bCs/>
          <w:i/>
          <w:caps/>
          <w:kern w:val="36"/>
          <w:sz w:val="28"/>
          <w:szCs w:val="28"/>
          <w:u w:val="single"/>
          <w:lang w:val="ru-RU"/>
        </w:rPr>
      </w:pPr>
      <w:r>
        <w:rPr>
          <w:rFonts w:ascii="Times New Roman" w:hAnsi="Times New Roman"/>
          <w:noProof/>
          <w:color w:val="000000"/>
          <w:lang w:val="ru-RU" w:eastAsia="ru-RU" w:bidi="ar-SA"/>
        </w:rPr>
        <w:drawing>
          <wp:inline distT="0" distB="0" distL="0" distR="0">
            <wp:extent cx="2312194" cy="3082925"/>
            <wp:effectExtent l="19050" t="0" r="0" b="0"/>
            <wp:docPr id="9" name="Рисунок 1" descr="C:\Users\Администратор\Desktop\P1030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P1030405.JPG"/>
                    <pic:cNvPicPr>
                      <a:picLocks noChangeAspect="1" noChangeArrowheads="1"/>
                    </pic:cNvPicPr>
                  </pic:nvPicPr>
                  <pic:blipFill>
                    <a:blip r:embed="rId6" cstate="print"/>
                    <a:srcRect/>
                    <a:stretch>
                      <a:fillRect/>
                    </a:stretch>
                  </pic:blipFill>
                  <pic:spPr bwMode="auto">
                    <a:xfrm>
                      <a:off x="0" y="0"/>
                      <a:ext cx="2315265" cy="3087020"/>
                    </a:xfrm>
                    <a:prstGeom prst="rect">
                      <a:avLst/>
                    </a:prstGeom>
                    <a:noFill/>
                    <a:ln w="9525">
                      <a:noFill/>
                      <a:miter lim="800000"/>
                      <a:headEnd/>
                      <a:tailEnd/>
                    </a:ln>
                  </pic:spPr>
                </pic:pic>
              </a:graphicData>
            </a:graphic>
          </wp:inline>
        </w:drawing>
      </w:r>
    </w:p>
    <w:p w:rsidR="00F425D4" w:rsidRPr="00F425D4" w:rsidRDefault="00F425D4" w:rsidP="00F425D4">
      <w:pPr>
        <w:shd w:val="clear" w:color="auto" w:fill="FFFFFF"/>
        <w:tabs>
          <w:tab w:val="left" w:pos="4830"/>
        </w:tabs>
        <w:ind w:right="425"/>
        <w:jc w:val="both"/>
        <w:rPr>
          <w:rFonts w:ascii="Times New Roman" w:hAnsi="Times New Roman"/>
          <w:color w:val="000000"/>
          <w:lang w:val="ru-RU"/>
        </w:rPr>
      </w:pPr>
      <w:r w:rsidRPr="00F425D4">
        <w:rPr>
          <w:rFonts w:ascii="Times New Roman" w:hAnsi="Times New Roman"/>
          <w:color w:val="000000"/>
          <w:lang w:val="ru-RU"/>
        </w:rPr>
        <w:t xml:space="preserve">Несмотря на широкое применение центральных систем отопления, печное отопление остается еще достаточно распространенным, особенно в сельской местности. С наступлением холодов жители частных домовладений более интенсивно используют печное отопление, забывая при этом о соблюдении правил пожарной безопасности. </w:t>
      </w:r>
    </w:p>
    <w:p w:rsidR="00F425D4" w:rsidRPr="00F425D4" w:rsidRDefault="00F425D4" w:rsidP="00F425D4">
      <w:pPr>
        <w:shd w:val="clear" w:color="auto" w:fill="FFFFFF"/>
        <w:tabs>
          <w:tab w:val="left" w:pos="4830"/>
        </w:tabs>
        <w:ind w:right="425"/>
        <w:jc w:val="both"/>
        <w:rPr>
          <w:rFonts w:ascii="Times New Roman" w:hAnsi="Times New Roman"/>
          <w:color w:val="000000"/>
          <w:lang w:val="ru-RU"/>
        </w:rPr>
      </w:pPr>
      <w:r w:rsidRPr="00F425D4">
        <w:rPr>
          <w:rFonts w:ascii="Times New Roman" w:hAnsi="Times New Roman"/>
          <w:color w:val="000000"/>
          <w:lang w:val="ru-RU"/>
        </w:rPr>
        <w:t xml:space="preserve">Тревожные факты свидетельствуют о том, что при обращении с огнем люди проявляют не только неосторожность, но и преступную халатность, нередко приводящую к трагедии. </w:t>
      </w:r>
    </w:p>
    <w:p w:rsidR="00F425D4" w:rsidRPr="00F425D4" w:rsidRDefault="00F425D4" w:rsidP="00F425D4">
      <w:pPr>
        <w:shd w:val="clear" w:color="auto" w:fill="FFFFFF"/>
        <w:tabs>
          <w:tab w:val="left" w:pos="4830"/>
        </w:tabs>
        <w:ind w:right="425"/>
        <w:jc w:val="both"/>
        <w:rPr>
          <w:rFonts w:ascii="Times New Roman" w:hAnsi="Times New Roman"/>
          <w:color w:val="000000"/>
          <w:lang w:val="ru-RU"/>
        </w:rPr>
      </w:pPr>
      <w:r w:rsidRPr="00F425D4">
        <w:rPr>
          <w:rFonts w:ascii="Times New Roman" w:hAnsi="Times New Roman"/>
          <w:color w:val="000000"/>
          <w:lang w:val="ru-RU"/>
        </w:rPr>
        <w:t xml:space="preserve">Причины «печных» пожаров можно разделить на две основные группы. Во-первых, это нарушения правил устройства печи: недостаточные разделки дымовых труб в местах их прохождения через деревянные перекрытия, а также малые отступки — расстояния между стенками печи и деревянными конструкциями перегородок </w:t>
      </w:r>
      <w:r w:rsidR="008B68D3">
        <w:rPr>
          <w:rFonts w:ascii="Times New Roman" w:hAnsi="Times New Roman"/>
          <w:color w:val="000000"/>
          <w:lang w:val="ru-RU"/>
        </w:rPr>
        <w:t xml:space="preserve">и стен дома; отсутствие </w:t>
      </w:r>
      <w:r w:rsidRPr="00F425D4">
        <w:rPr>
          <w:rFonts w:ascii="Times New Roman" w:hAnsi="Times New Roman"/>
          <w:color w:val="000000"/>
          <w:lang w:val="ru-RU"/>
        </w:rPr>
        <w:t>предтопочного листа. Во-вторых, это нарушения правил пожарной безопасности при эксплуатации печи: розжиг печи бензином, керосином и другими легковоспламеняющимися жидкостями, использование дров, длина которых превышает размеры топливника; перекаливание печей; оставленные открытыми дверки; сушка одежды или других предметов вблизи очага.</w:t>
      </w:r>
    </w:p>
    <w:p w:rsidR="00F425D4" w:rsidRPr="00F425D4" w:rsidRDefault="00F425D4" w:rsidP="00F425D4">
      <w:pPr>
        <w:shd w:val="clear" w:color="auto" w:fill="FFFFFF"/>
        <w:tabs>
          <w:tab w:val="left" w:pos="4830"/>
        </w:tabs>
        <w:ind w:right="425"/>
        <w:jc w:val="both"/>
        <w:rPr>
          <w:rFonts w:ascii="Times New Roman" w:hAnsi="Times New Roman"/>
          <w:color w:val="000000"/>
          <w:lang w:val="ru-RU"/>
        </w:rPr>
      </w:pPr>
      <w:r w:rsidRPr="00F425D4">
        <w:rPr>
          <w:rFonts w:ascii="Times New Roman" w:hAnsi="Times New Roman"/>
          <w:color w:val="000000"/>
          <w:lang w:val="ru-RU"/>
        </w:rPr>
        <w:lastRenderedPageBreak/>
        <w:t>Чтобы избежать трагедии необходимо выполнять профилактические мероприятия. Печи и другие отопительные приборы должны иметь установленные нормами противопожарные разделки (отступки) от горючих конструкций, а также предтопочный лист без прогаров и повреждений размером не менее 0,5 х 0,7 м. Дымовая труба при пересечении ею деревянных чердачных или межэтажных перекрытий должна иметь утолщение кирпичной кладки (разделку) с таким расчетом, чтобы расстояние от внутренней поверхности трубы, омываемой топочными газами и продуктами горения, до горючих элементов дома было не менее 50 см. Следует помнить, что печь не должна примыкать всей плоскостью одной из стенок к деревянным стенам и перегородкам. Между ними должен оставаться воздушный промежуток (отступок) на всю высоту печи или дымовой трубы. Размер отступки зависит от толщины стенки печи, но не менее 0,5 м. При эксплуатации печного отопления запрещается оставлять без присмотра топящиеся печи, а также поручать надзор за ними малолетним детям, располагать топливо, другие горючие вещества и материалы на предтопочном листе, топить углем и коксом печи, не предназначенные для этих видов топлива, производить топку печей во время проведения в помещениях собраний и других массовых мероприятий, нельзя использовать вентиляционные и газовые каналы в качестве дымоходов.</w:t>
      </w:r>
    </w:p>
    <w:p w:rsidR="00F425D4" w:rsidRPr="00F425D4" w:rsidRDefault="00F425D4" w:rsidP="00F425D4">
      <w:pPr>
        <w:shd w:val="clear" w:color="auto" w:fill="FFFFFF"/>
        <w:tabs>
          <w:tab w:val="left" w:pos="4830"/>
        </w:tabs>
        <w:ind w:right="425"/>
        <w:jc w:val="both"/>
        <w:rPr>
          <w:rFonts w:ascii="Times New Roman" w:hAnsi="Times New Roman"/>
          <w:color w:val="000000"/>
          <w:lang w:val="ru-RU"/>
        </w:rPr>
      </w:pPr>
      <w:r w:rsidRPr="00F425D4">
        <w:rPr>
          <w:rFonts w:ascii="Times New Roman" w:hAnsi="Times New Roman"/>
          <w:color w:val="000000"/>
          <w:lang w:val="ru-RU"/>
        </w:rPr>
        <w:t>При возникновении пожара немедленно позвоните по телефону</w:t>
      </w:r>
      <w:r>
        <w:rPr>
          <w:rFonts w:ascii="Times New Roman" w:hAnsi="Times New Roman"/>
          <w:color w:val="000000"/>
          <w:lang w:val="ru-RU"/>
        </w:rPr>
        <w:t xml:space="preserve"> 01 (номер мобильной связи — 101</w:t>
      </w:r>
      <w:r w:rsidRPr="00F425D4">
        <w:rPr>
          <w:rFonts w:ascii="Times New Roman" w:hAnsi="Times New Roman"/>
          <w:color w:val="000000"/>
          <w:lang w:val="ru-RU"/>
        </w:rPr>
        <w:t>), примите меры по эвакуации людей и при необходимости отключите электроэнергию. Если самостоятельно справиться с огнем имеющимися первичными средствами пожаротушения не удастся, необходимо незамедлительно покинуть помещение, закрыть дверь и ждать приезда пожарных.</w:t>
      </w:r>
    </w:p>
    <w:p w:rsidR="00F425D4" w:rsidRDefault="00F425D4" w:rsidP="00F425D4">
      <w:pPr>
        <w:shd w:val="clear" w:color="auto" w:fill="FFFFFF"/>
        <w:tabs>
          <w:tab w:val="left" w:pos="4830"/>
        </w:tabs>
        <w:ind w:right="425"/>
        <w:jc w:val="both"/>
        <w:rPr>
          <w:rFonts w:ascii="Times New Roman" w:hAnsi="Times New Roman"/>
          <w:color w:val="000000"/>
          <w:lang w:val="ru-RU"/>
        </w:rPr>
      </w:pPr>
      <w:r w:rsidRPr="00F425D4">
        <w:rPr>
          <w:rFonts w:ascii="Times New Roman" w:hAnsi="Times New Roman"/>
          <w:color w:val="000000"/>
          <w:lang w:val="ru-RU"/>
        </w:rPr>
        <w:t>Необходимо помнить, что печь или камин с закрытой задвижкой и недогоревшим топливом является источником угарного газа. Считая, что топливо полностью прогорело, владельцы печи закрывают заслонку дымохода для сохранения тепла. Тлеющие угли при недостатке воздуха образуют угарный газ, который проникает в помещение через негерметичные участки печной конструкции. Отсутствие у ядовитого угарного газа цвета и запаха делает его особенно опасным для жизни людей.</w:t>
      </w:r>
    </w:p>
    <w:p w:rsidR="002768E1" w:rsidRPr="002768E1" w:rsidRDefault="002768E1" w:rsidP="00F425D4">
      <w:pPr>
        <w:shd w:val="clear" w:color="auto" w:fill="FFFFFF"/>
        <w:tabs>
          <w:tab w:val="left" w:pos="4830"/>
        </w:tabs>
        <w:ind w:right="425"/>
        <w:jc w:val="right"/>
        <w:rPr>
          <w:rFonts w:ascii="Times New Roman" w:hAnsi="Times New Roman"/>
          <w:color w:val="000000"/>
          <w:lang w:val="ru-RU"/>
        </w:rPr>
      </w:pPr>
      <w:r w:rsidRPr="002768E1">
        <w:rPr>
          <w:rFonts w:ascii="Times New Roman" w:hAnsi="Times New Roman"/>
          <w:b/>
          <w:i/>
          <w:color w:val="000000"/>
          <w:u w:val="single"/>
          <w:lang w:val="ru-RU"/>
        </w:rPr>
        <w:t xml:space="preserve"> инспектор 28 ОН</w:t>
      </w:r>
      <w:r>
        <w:rPr>
          <w:rFonts w:ascii="Times New Roman" w:hAnsi="Times New Roman"/>
          <w:b/>
          <w:i/>
          <w:color w:val="000000"/>
          <w:u w:val="single"/>
          <w:lang w:val="ru-RU"/>
        </w:rPr>
        <w:t>ПР</w:t>
      </w:r>
      <w:r w:rsidRPr="002768E1">
        <w:rPr>
          <w:rFonts w:ascii="Times New Roman" w:hAnsi="Times New Roman"/>
          <w:b/>
          <w:i/>
          <w:color w:val="000000"/>
          <w:u w:val="single"/>
          <w:lang w:val="ru-RU"/>
        </w:rPr>
        <w:t xml:space="preserve">  по ПМР  </w:t>
      </w:r>
      <w:r>
        <w:rPr>
          <w:rFonts w:ascii="Times New Roman" w:hAnsi="Times New Roman"/>
          <w:b/>
          <w:i/>
          <w:color w:val="000000"/>
          <w:u w:val="single"/>
          <w:lang w:val="ru-RU"/>
        </w:rPr>
        <w:t>Казаринов П.В.</w:t>
      </w:r>
    </w:p>
    <w:p w:rsidR="002768E1" w:rsidRPr="002768E1" w:rsidRDefault="002768E1" w:rsidP="002768E1">
      <w:pPr>
        <w:tabs>
          <w:tab w:val="left" w:pos="3240"/>
          <w:tab w:val="left" w:pos="4830"/>
        </w:tabs>
        <w:ind w:right="-1"/>
        <w:jc w:val="right"/>
        <w:rPr>
          <w:rFonts w:ascii="Times New Roman" w:hAnsi="Times New Roman"/>
          <w:b/>
          <w:sz w:val="20"/>
          <w:szCs w:val="20"/>
          <w:lang w:val="ru-RU"/>
        </w:rPr>
      </w:pPr>
    </w:p>
    <w:p w:rsidR="002768E1" w:rsidRPr="002768E1" w:rsidRDefault="002768E1" w:rsidP="002768E1">
      <w:pPr>
        <w:tabs>
          <w:tab w:val="left" w:pos="3240"/>
          <w:tab w:val="left" w:pos="4830"/>
        </w:tabs>
        <w:ind w:right="-1"/>
        <w:jc w:val="right"/>
        <w:rPr>
          <w:rFonts w:ascii="Times New Roman" w:hAnsi="Times New Roman"/>
          <w:b/>
          <w:sz w:val="20"/>
          <w:szCs w:val="20"/>
          <w:lang w:val="ru-RU"/>
        </w:rPr>
      </w:pPr>
    </w:p>
    <w:p w:rsidR="002768E1" w:rsidRPr="002768E1" w:rsidRDefault="002768E1" w:rsidP="002768E1">
      <w:pPr>
        <w:tabs>
          <w:tab w:val="left" w:pos="3240"/>
          <w:tab w:val="left" w:pos="4830"/>
        </w:tabs>
        <w:ind w:right="-1"/>
        <w:jc w:val="right"/>
        <w:rPr>
          <w:rFonts w:ascii="Times New Roman" w:hAnsi="Times New Roman"/>
          <w:b/>
          <w:sz w:val="20"/>
          <w:szCs w:val="20"/>
          <w:lang w:val="ru-RU"/>
        </w:rPr>
      </w:pPr>
    </w:p>
    <w:p w:rsidR="002768E1" w:rsidRPr="002768E1" w:rsidRDefault="002768E1" w:rsidP="002768E1">
      <w:pPr>
        <w:tabs>
          <w:tab w:val="left" w:pos="3240"/>
          <w:tab w:val="left" w:pos="4830"/>
        </w:tabs>
        <w:ind w:right="-1"/>
        <w:jc w:val="right"/>
        <w:rPr>
          <w:rFonts w:ascii="Times New Roman" w:hAnsi="Times New Roman"/>
          <w:b/>
          <w:sz w:val="20"/>
          <w:szCs w:val="20"/>
          <w:lang w:val="ru-RU"/>
        </w:rPr>
      </w:pPr>
    </w:p>
    <w:p w:rsidR="002768E1" w:rsidRPr="002768E1" w:rsidRDefault="002768E1" w:rsidP="002768E1">
      <w:pPr>
        <w:tabs>
          <w:tab w:val="left" w:pos="3240"/>
          <w:tab w:val="left" w:pos="4830"/>
        </w:tabs>
        <w:ind w:right="-1"/>
        <w:jc w:val="right"/>
        <w:rPr>
          <w:rFonts w:ascii="Times New Roman" w:hAnsi="Times New Roman"/>
          <w:b/>
          <w:sz w:val="20"/>
          <w:szCs w:val="20"/>
          <w:lang w:val="ru-RU"/>
        </w:rPr>
      </w:pPr>
    </w:p>
    <w:p w:rsidR="002768E1" w:rsidRPr="002768E1" w:rsidRDefault="002768E1" w:rsidP="002768E1">
      <w:pPr>
        <w:tabs>
          <w:tab w:val="left" w:pos="3240"/>
          <w:tab w:val="left" w:pos="4830"/>
        </w:tabs>
        <w:ind w:right="-1"/>
        <w:jc w:val="right"/>
        <w:rPr>
          <w:rFonts w:ascii="Times New Roman" w:hAnsi="Times New Roman"/>
          <w:b/>
          <w:sz w:val="20"/>
          <w:szCs w:val="20"/>
          <w:lang w:val="ru-RU"/>
        </w:rPr>
      </w:pPr>
    </w:p>
    <w:p w:rsidR="002768E1" w:rsidRPr="002768E1" w:rsidRDefault="002768E1" w:rsidP="002768E1">
      <w:pPr>
        <w:tabs>
          <w:tab w:val="left" w:pos="3240"/>
          <w:tab w:val="left" w:pos="4830"/>
        </w:tabs>
        <w:ind w:right="-1"/>
        <w:jc w:val="right"/>
        <w:rPr>
          <w:rFonts w:ascii="Times New Roman" w:hAnsi="Times New Roman"/>
          <w:b/>
          <w:sz w:val="20"/>
          <w:szCs w:val="20"/>
          <w:lang w:val="ru-RU"/>
        </w:rPr>
      </w:pPr>
    </w:p>
    <w:p w:rsidR="002768E1" w:rsidRPr="002768E1" w:rsidRDefault="002768E1" w:rsidP="002768E1">
      <w:pPr>
        <w:tabs>
          <w:tab w:val="left" w:pos="3240"/>
          <w:tab w:val="left" w:pos="4830"/>
        </w:tabs>
        <w:ind w:right="-1"/>
        <w:jc w:val="right"/>
        <w:rPr>
          <w:rFonts w:ascii="Times New Roman" w:hAnsi="Times New Roman"/>
          <w:b/>
          <w:sz w:val="20"/>
          <w:szCs w:val="20"/>
          <w:lang w:val="ru-RU"/>
        </w:rPr>
      </w:pPr>
    </w:p>
    <w:p w:rsidR="003F5ADD" w:rsidRPr="003F5ADD" w:rsidRDefault="003F5ADD" w:rsidP="003F5ADD">
      <w:pPr>
        <w:tabs>
          <w:tab w:val="left" w:pos="3240"/>
        </w:tabs>
        <w:ind w:right="-1"/>
        <w:jc w:val="right"/>
        <w:rPr>
          <w:rFonts w:ascii="Times New Roman" w:hAnsi="Times New Roman"/>
          <w:b/>
          <w:sz w:val="20"/>
          <w:szCs w:val="20"/>
          <w:lang w:val="ru-RU"/>
        </w:rPr>
      </w:pPr>
    </w:p>
    <w:p w:rsidR="003F5ADD" w:rsidRPr="003F5ADD" w:rsidRDefault="003F5ADD" w:rsidP="003F5ADD">
      <w:pPr>
        <w:tabs>
          <w:tab w:val="left" w:pos="3240"/>
        </w:tabs>
        <w:ind w:right="-1"/>
        <w:jc w:val="right"/>
        <w:rPr>
          <w:rFonts w:ascii="Times New Roman" w:hAnsi="Times New Roman"/>
          <w:b/>
          <w:sz w:val="20"/>
          <w:szCs w:val="20"/>
          <w:lang w:val="ru-RU"/>
        </w:rPr>
      </w:pPr>
    </w:p>
    <w:p w:rsidR="003F5ADD" w:rsidRPr="003F5ADD" w:rsidRDefault="003F5ADD" w:rsidP="003F5ADD">
      <w:pPr>
        <w:tabs>
          <w:tab w:val="left" w:pos="3240"/>
        </w:tabs>
        <w:ind w:right="-1"/>
        <w:jc w:val="right"/>
        <w:rPr>
          <w:rFonts w:ascii="Times New Roman" w:hAnsi="Times New Roman"/>
          <w:b/>
          <w:sz w:val="20"/>
          <w:szCs w:val="20"/>
          <w:lang w:val="ru-RU"/>
        </w:rPr>
      </w:pPr>
    </w:p>
    <w:p w:rsidR="003F5ADD" w:rsidRPr="003F5ADD" w:rsidRDefault="003F5ADD" w:rsidP="003F5ADD">
      <w:pPr>
        <w:tabs>
          <w:tab w:val="left" w:pos="3240"/>
        </w:tabs>
        <w:ind w:right="-1"/>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2768E1" w:rsidRDefault="002768E1" w:rsidP="00DE0910">
      <w:pPr>
        <w:tabs>
          <w:tab w:val="left" w:pos="3240"/>
        </w:tabs>
        <w:jc w:val="right"/>
        <w:rPr>
          <w:rFonts w:ascii="Times New Roman" w:hAnsi="Times New Roman"/>
          <w:b/>
          <w:sz w:val="20"/>
          <w:szCs w:val="20"/>
          <w:lang w:val="ru-RU"/>
        </w:rPr>
      </w:pPr>
    </w:p>
    <w:p w:rsidR="002768E1" w:rsidRDefault="002768E1" w:rsidP="00DE0910">
      <w:pPr>
        <w:tabs>
          <w:tab w:val="left" w:pos="3240"/>
        </w:tabs>
        <w:jc w:val="right"/>
        <w:rPr>
          <w:rFonts w:ascii="Times New Roman" w:hAnsi="Times New Roman"/>
          <w:b/>
          <w:sz w:val="20"/>
          <w:szCs w:val="20"/>
          <w:lang w:val="ru-RU"/>
        </w:rPr>
      </w:pPr>
    </w:p>
    <w:p w:rsidR="002768E1" w:rsidRDefault="002768E1" w:rsidP="00DE0910">
      <w:pPr>
        <w:tabs>
          <w:tab w:val="left" w:pos="3240"/>
        </w:tabs>
        <w:jc w:val="right"/>
        <w:rPr>
          <w:rFonts w:ascii="Times New Roman" w:hAnsi="Times New Roman"/>
          <w:b/>
          <w:sz w:val="20"/>
          <w:szCs w:val="20"/>
          <w:lang w:val="ru-RU"/>
        </w:rPr>
      </w:pPr>
    </w:p>
    <w:p w:rsidR="002768E1" w:rsidRDefault="002768E1" w:rsidP="00DE0910">
      <w:pPr>
        <w:tabs>
          <w:tab w:val="left" w:pos="3240"/>
        </w:tabs>
        <w:jc w:val="right"/>
        <w:rPr>
          <w:rFonts w:ascii="Times New Roman" w:hAnsi="Times New Roman"/>
          <w:b/>
          <w:sz w:val="20"/>
          <w:szCs w:val="20"/>
          <w:lang w:val="ru-RU"/>
        </w:rPr>
      </w:pPr>
    </w:p>
    <w:p w:rsidR="002768E1" w:rsidRDefault="002768E1" w:rsidP="00DE0910">
      <w:pPr>
        <w:tabs>
          <w:tab w:val="left" w:pos="3240"/>
        </w:tabs>
        <w:jc w:val="right"/>
        <w:rPr>
          <w:rFonts w:ascii="Times New Roman" w:hAnsi="Times New Roman"/>
          <w:b/>
          <w:sz w:val="20"/>
          <w:szCs w:val="20"/>
          <w:lang w:val="ru-RU"/>
        </w:rPr>
      </w:pPr>
    </w:p>
    <w:p w:rsidR="002768E1" w:rsidRDefault="002768E1" w:rsidP="00DE0910">
      <w:pPr>
        <w:tabs>
          <w:tab w:val="left" w:pos="3240"/>
        </w:tabs>
        <w:jc w:val="right"/>
        <w:rPr>
          <w:rFonts w:ascii="Times New Roman" w:hAnsi="Times New Roman"/>
          <w:b/>
          <w:sz w:val="20"/>
          <w:szCs w:val="20"/>
          <w:lang w:val="ru-RU"/>
        </w:rPr>
      </w:pPr>
    </w:p>
    <w:p w:rsidR="002768E1" w:rsidRDefault="002768E1" w:rsidP="008B68D3">
      <w:pPr>
        <w:tabs>
          <w:tab w:val="left" w:pos="3240"/>
        </w:tabs>
        <w:rPr>
          <w:rFonts w:ascii="Times New Roman" w:hAnsi="Times New Roman"/>
          <w:b/>
          <w:sz w:val="20"/>
          <w:szCs w:val="20"/>
          <w:lang w:val="ru-RU"/>
        </w:rPr>
      </w:pPr>
    </w:p>
    <w:p w:rsidR="002768E1" w:rsidRDefault="002768E1" w:rsidP="00DE0910">
      <w:pPr>
        <w:tabs>
          <w:tab w:val="left" w:pos="3240"/>
        </w:tabs>
        <w:jc w:val="right"/>
        <w:rPr>
          <w:rFonts w:ascii="Times New Roman" w:hAnsi="Times New Roman"/>
          <w:b/>
          <w:sz w:val="20"/>
          <w:szCs w:val="20"/>
          <w:lang w:val="ru-RU"/>
        </w:rPr>
      </w:pPr>
    </w:p>
    <w:p w:rsidR="002768E1" w:rsidRDefault="002768E1" w:rsidP="00DE0910">
      <w:pPr>
        <w:tabs>
          <w:tab w:val="left" w:pos="3240"/>
        </w:tabs>
        <w:jc w:val="right"/>
        <w:rPr>
          <w:rFonts w:ascii="Times New Roman" w:hAnsi="Times New Roman"/>
          <w:b/>
          <w:sz w:val="20"/>
          <w:szCs w:val="20"/>
          <w:lang w:val="ru-RU"/>
        </w:rPr>
      </w:pPr>
    </w:p>
    <w:p w:rsidR="002768E1" w:rsidRDefault="002768E1" w:rsidP="00DE0910">
      <w:pPr>
        <w:tabs>
          <w:tab w:val="left" w:pos="3240"/>
        </w:tabs>
        <w:jc w:val="right"/>
        <w:rPr>
          <w:rFonts w:ascii="Times New Roman" w:hAnsi="Times New Roman"/>
          <w:b/>
          <w:sz w:val="20"/>
          <w:szCs w:val="20"/>
          <w:lang w:val="ru-RU"/>
        </w:rPr>
      </w:pPr>
    </w:p>
    <w:p w:rsidR="002768E1" w:rsidRDefault="002768E1"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58274C" w:rsidRPr="0058274C" w:rsidRDefault="003A0830" w:rsidP="003A0830">
      <w:pPr>
        <w:pStyle w:val="a3"/>
        <w:spacing w:before="0" w:beforeAutospacing="0" w:after="0" w:afterAutospacing="0"/>
        <w:rPr>
          <w:b/>
          <w:sz w:val="20"/>
          <w:szCs w:val="20"/>
          <w:lang w:val="ru-RU"/>
        </w:rPr>
      </w:pPr>
      <w:r w:rsidRPr="00A70F60">
        <w:rPr>
          <w:b/>
          <w:sz w:val="20"/>
          <w:szCs w:val="20"/>
          <w:lang w:val="ru-RU"/>
        </w:rPr>
        <w:tab/>
      </w:r>
    </w:p>
    <w:p w:rsidR="00C95EC5" w:rsidRDefault="00C95EC5" w:rsidP="00C95EC5">
      <w:pPr>
        <w:pStyle w:val="a3"/>
        <w:spacing w:before="0" w:beforeAutospacing="0" w:after="0" w:afterAutospacing="0"/>
        <w:jc w:val="center"/>
        <w:rPr>
          <w:b/>
          <w:sz w:val="20"/>
          <w:szCs w:val="20"/>
          <w:lang w:val="ru-RU"/>
        </w:rPr>
      </w:pPr>
      <w:r>
        <w:rPr>
          <w:b/>
          <w:sz w:val="20"/>
          <w:szCs w:val="20"/>
          <w:lang w:val="ru-RU"/>
        </w:rPr>
        <w:t>28 Отдел надзорной деятельности</w:t>
      </w:r>
      <w:r w:rsidR="00673505">
        <w:rPr>
          <w:b/>
          <w:sz w:val="20"/>
          <w:szCs w:val="20"/>
          <w:lang w:val="ru-RU"/>
        </w:rPr>
        <w:t xml:space="preserve"> и профилактической работы</w:t>
      </w:r>
      <w:r>
        <w:rPr>
          <w:b/>
          <w:sz w:val="20"/>
          <w:szCs w:val="20"/>
          <w:lang w:val="ru-RU"/>
        </w:rPr>
        <w:t xml:space="preserve"> по Пермскому муниципальному району</w:t>
      </w:r>
    </w:p>
    <w:p w:rsidR="00C95EC5" w:rsidRDefault="00C95EC5" w:rsidP="00C95EC5">
      <w:pPr>
        <w:pStyle w:val="a3"/>
        <w:spacing w:before="0" w:beforeAutospacing="0" w:after="0" w:afterAutospacing="0"/>
        <w:jc w:val="center"/>
        <w:rPr>
          <w:b/>
          <w:sz w:val="20"/>
          <w:szCs w:val="20"/>
          <w:lang w:val="ru-RU"/>
        </w:rPr>
      </w:pPr>
      <w:r>
        <w:rPr>
          <w:b/>
          <w:sz w:val="20"/>
          <w:szCs w:val="20"/>
          <w:lang w:val="ru-RU"/>
        </w:rPr>
        <w:t>телефон: 294-67-61;</w:t>
      </w:r>
      <w:r w:rsidRPr="006A6A50">
        <w:rPr>
          <w:b/>
          <w:sz w:val="20"/>
          <w:szCs w:val="20"/>
          <w:lang w:val="ru-RU"/>
        </w:rPr>
        <w:t xml:space="preserve"> </w:t>
      </w:r>
      <w:r>
        <w:rPr>
          <w:b/>
          <w:sz w:val="20"/>
          <w:szCs w:val="20"/>
          <w:lang w:val="ru-RU"/>
        </w:rPr>
        <w:t xml:space="preserve"> </w:t>
      </w:r>
      <w:r>
        <w:rPr>
          <w:b/>
          <w:sz w:val="20"/>
          <w:szCs w:val="20"/>
        </w:rPr>
        <w:t>e</w:t>
      </w:r>
      <w:r w:rsidRPr="006A6A50">
        <w:rPr>
          <w:b/>
          <w:sz w:val="20"/>
          <w:szCs w:val="20"/>
          <w:lang w:val="ru-RU"/>
        </w:rPr>
        <w:t>-</w:t>
      </w:r>
      <w:r>
        <w:rPr>
          <w:b/>
          <w:sz w:val="20"/>
          <w:szCs w:val="20"/>
        </w:rPr>
        <w:t>mail</w:t>
      </w:r>
      <w:r w:rsidRPr="006A6A50">
        <w:rPr>
          <w:b/>
          <w:sz w:val="20"/>
          <w:szCs w:val="20"/>
          <w:lang w:val="ru-RU"/>
        </w:rPr>
        <w:t xml:space="preserve">: </w:t>
      </w:r>
      <w:r>
        <w:rPr>
          <w:b/>
          <w:sz w:val="20"/>
          <w:szCs w:val="20"/>
        </w:rPr>
        <w:t>ond</w:t>
      </w:r>
      <w:r w:rsidRPr="006A6A50">
        <w:rPr>
          <w:b/>
          <w:sz w:val="20"/>
          <w:szCs w:val="20"/>
          <w:lang w:val="ru-RU"/>
        </w:rPr>
        <w:t>.2</w:t>
      </w:r>
      <w:r>
        <w:rPr>
          <w:b/>
          <w:sz w:val="20"/>
          <w:szCs w:val="20"/>
          <w:lang w:val="ru-RU"/>
        </w:rPr>
        <w:t>8</w:t>
      </w:r>
      <w:r w:rsidRPr="006A6A50">
        <w:rPr>
          <w:b/>
          <w:sz w:val="20"/>
          <w:szCs w:val="20"/>
          <w:lang w:val="ru-RU"/>
        </w:rPr>
        <w:t>@</w:t>
      </w:r>
      <w:r>
        <w:rPr>
          <w:b/>
          <w:sz w:val="20"/>
          <w:szCs w:val="20"/>
        </w:rPr>
        <w:t>yandex</w:t>
      </w:r>
      <w:r w:rsidRPr="006A6A50">
        <w:rPr>
          <w:b/>
          <w:sz w:val="20"/>
          <w:szCs w:val="20"/>
          <w:lang w:val="ru-RU"/>
        </w:rPr>
        <w:t>.</w:t>
      </w:r>
      <w:r>
        <w:rPr>
          <w:b/>
          <w:sz w:val="20"/>
          <w:szCs w:val="20"/>
        </w:rPr>
        <w:t>ru</w:t>
      </w:r>
      <w:r>
        <w:rPr>
          <w:b/>
          <w:sz w:val="20"/>
          <w:szCs w:val="20"/>
          <w:lang w:val="ru-RU"/>
        </w:rPr>
        <w:t>.</w:t>
      </w:r>
    </w:p>
    <w:p w:rsidR="00C95EC5" w:rsidRPr="00BB2C93" w:rsidRDefault="0058274C" w:rsidP="00C95EC5">
      <w:pPr>
        <w:pStyle w:val="a3"/>
        <w:spacing w:before="0" w:beforeAutospacing="0" w:after="0" w:afterAutospacing="0"/>
        <w:ind w:left="7080"/>
        <w:jc w:val="center"/>
        <w:rPr>
          <w:lang w:val="ru-RU"/>
        </w:rPr>
      </w:pPr>
      <w:r>
        <w:rPr>
          <w:b/>
          <w:sz w:val="20"/>
          <w:szCs w:val="20"/>
          <w:lang w:val="ru-RU"/>
        </w:rPr>
        <w:t>тираж: 3</w:t>
      </w:r>
      <w:r w:rsidR="007B5580">
        <w:rPr>
          <w:b/>
          <w:sz w:val="20"/>
          <w:szCs w:val="20"/>
          <w:lang w:val="ru-RU"/>
        </w:rPr>
        <w:t>00</w:t>
      </w:r>
      <w:r w:rsidR="00C95EC5">
        <w:rPr>
          <w:b/>
          <w:sz w:val="20"/>
          <w:szCs w:val="20"/>
          <w:lang w:val="ru-RU"/>
        </w:rPr>
        <w:t xml:space="preserve"> экз.</w:t>
      </w:r>
    </w:p>
    <w:sectPr w:rsidR="00C95EC5" w:rsidRPr="00BB2C93" w:rsidSect="00EC61EA">
      <w:pgSz w:w="11906" w:h="16838"/>
      <w:pgMar w:top="993"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1418"/>
    <w:multiLevelType w:val="multilevel"/>
    <w:tmpl w:val="049A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01382"/>
    <w:multiLevelType w:val="multilevel"/>
    <w:tmpl w:val="395E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F0D60"/>
    <w:multiLevelType w:val="multilevel"/>
    <w:tmpl w:val="95B6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81490B"/>
    <w:multiLevelType w:val="multilevel"/>
    <w:tmpl w:val="D240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730FE1"/>
    <w:multiLevelType w:val="multilevel"/>
    <w:tmpl w:val="A2AC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7B7A48"/>
    <w:multiLevelType w:val="multilevel"/>
    <w:tmpl w:val="B7DA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DE0F1A"/>
    <w:multiLevelType w:val="singleLevel"/>
    <w:tmpl w:val="FC1ED396"/>
    <w:lvl w:ilvl="0">
      <w:start w:val="19"/>
      <w:numFmt w:val="bullet"/>
      <w:lvlText w:val="-"/>
      <w:lvlJc w:val="left"/>
      <w:pPr>
        <w:tabs>
          <w:tab w:val="num" w:pos="360"/>
        </w:tabs>
        <w:ind w:left="360" w:hanging="360"/>
      </w:pPr>
    </w:lvl>
  </w:abstractNum>
  <w:abstractNum w:abstractNumId="7">
    <w:nsid w:val="24CD7336"/>
    <w:multiLevelType w:val="singleLevel"/>
    <w:tmpl w:val="0419000F"/>
    <w:lvl w:ilvl="0">
      <w:start w:val="1"/>
      <w:numFmt w:val="decimal"/>
      <w:lvlText w:val="%1."/>
      <w:lvlJc w:val="left"/>
      <w:pPr>
        <w:tabs>
          <w:tab w:val="num" w:pos="360"/>
        </w:tabs>
        <w:ind w:left="360" w:hanging="360"/>
      </w:pPr>
    </w:lvl>
  </w:abstractNum>
  <w:abstractNum w:abstractNumId="8">
    <w:nsid w:val="276E502A"/>
    <w:multiLevelType w:val="multilevel"/>
    <w:tmpl w:val="2F52D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382215"/>
    <w:multiLevelType w:val="multilevel"/>
    <w:tmpl w:val="4D84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F03216"/>
    <w:multiLevelType w:val="multilevel"/>
    <w:tmpl w:val="6362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82126B"/>
    <w:multiLevelType w:val="singleLevel"/>
    <w:tmpl w:val="7C649072"/>
    <w:lvl w:ilvl="0">
      <w:start w:val="1"/>
      <w:numFmt w:val="decimal"/>
      <w:lvlText w:val="%1)"/>
      <w:legacy w:legacy="1" w:legacySpace="0" w:legacyIndent="495"/>
      <w:lvlJc w:val="left"/>
      <w:pPr>
        <w:ind w:left="0" w:firstLine="0"/>
      </w:pPr>
      <w:rPr>
        <w:rFonts w:ascii="Times New Roman" w:hAnsi="Times New Roman" w:cs="Times New Roman" w:hint="default"/>
      </w:rPr>
    </w:lvl>
  </w:abstractNum>
  <w:abstractNum w:abstractNumId="12">
    <w:nsid w:val="365B11BF"/>
    <w:multiLevelType w:val="hybridMultilevel"/>
    <w:tmpl w:val="5492D8CC"/>
    <w:lvl w:ilvl="0" w:tplc="B63CB2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89275CC"/>
    <w:multiLevelType w:val="multilevel"/>
    <w:tmpl w:val="D448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A372B0"/>
    <w:multiLevelType w:val="multilevel"/>
    <w:tmpl w:val="2FF8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D66E2C"/>
    <w:multiLevelType w:val="multilevel"/>
    <w:tmpl w:val="D9F6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1251FB"/>
    <w:multiLevelType w:val="hybridMultilevel"/>
    <w:tmpl w:val="9F60CF6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F16343F"/>
    <w:multiLevelType w:val="multilevel"/>
    <w:tmpl w:val="1BC0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961750"/>
    <w:multiLevelType w:val="multilevel"/>
    <w:tmpl w:val="16AC33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BF202C"/>
    <w:multiLevelType w:val="multilevel"/>
    <w:tmpl w:val="D65C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1B7AF1"/>
    <w:multiLevelType w:val="hybridMultilevel"/>
    <w:tmpl w:val="6C1CD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BC6A87"/>
    <w:multiLevelType w:val="multilevel"/>
    <w:tmpl w:val="30326E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6F805ADC"/>
    <w:multiLevelType w:val="hybridMultilevel"/>
    <w:tmpl w:val="04D01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DA7B60"/>
    <w:multiLevelType w:val="hybridMultilevel"/>
    <w:tmpl w:val="C8E6B2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22720FE"/>
    <w:multiLevelType w:val="hybridMultilevel"/>
    <w:tmpl w:val="55AE8E58"/>
    <w:lvl w:ilvl="0" w:tplc="A8B81418">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72CA0C3B"/>
    <w:multiLevelType w:val="multilevel"/>
    <w:tmpl w:val="C43E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E90FAA"/>
    <w:multiLevelType w:val="singleLevel"/>
    <w:tmpl w:val="0419000F"/>
    <w:lvl w:ilvl="0">
      <w:start w:val="1"/>
      <w:numFmt w:val="decimal"/>
      <w:lvlText w:val="%1."/>
      <w:lvlJc w:val="left"/>
      <w:pPr>
        <w:tabs>
          <w:tab w:val="num" w:pos="360"/>
        </w:tabs>
        <w:ind w:left="360" w:hanging="360"/>
      </w:pPr>
    </w:lvl>
  </w:abstractNum>
  <w:num w:numId="1">
    <w:abstractNumId w:val="22"/>
  </w:num>
  <w:num w:numId="2">
    <w:abstractNumId w:val="20"/>
  </w:num>
  <w:num w:numId="3">
    <w:abstractNumId w:val="21"/>
  </w:num>
  <w:num w:numId="4">
    <w:abstractNumId w:val="26"/>
    <w:lvlOverride w:ilvl="0">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num>
  <w:num w:numId="7">
    <w:abstractNumId w:val="11"/>
    <w:lvlOverride w:ilvl="0">
      <w:startOverride w:val="1"/>
    </w:lvlOverride>
  </w:num>
  <w:num w:numId="8">
    <w:abstractNumId w:val="13"/>
  </w:num>
  <w:num w:numId="9">
    <w:abstractNumId w:val="6"/>
  </w:num>
  <w:num w:numId="10">
    <w:abstractNumId w:val="1"/>
  </w:num>
  <w:num w:numId="11">
    <w:abstractNumId w:val="4"/>
  </w:num>
  <w:num w:numId="12">
    <w:abstractNumId w:val="0"/>
  </w:num>
  <w:num w:numId="13">
    <w:abstractNumId w:val="3"/>
  </w:num>
  <w:num w:numId="14">
    <w:abstractNumId w:val="5"/>
  </w:num>
  <w:num w:numId="15">
    <w:abstractNumId w:val="19"/>
  </w:num>
  <w:num w:numId="16">
    <w:abstractNumId w:val="14"/>
  </w:num>
  <w:num w:numId="17">
    <w:abstractNumId w:val="15"/>
  </w:num>
  <w:num w:numId="18">
    <w:abstractNumId w:val="17"/>
  </w:num>
  <w:num w:numId="19">
    <w:abstractNumId w:val="9"/>
  </w:num>
  <w:num w:numId="20">
    <w:abstractNumId w:val="10"/>
  </w:num>
  <w:num w:numId="21">
    <w:abstractNumId w:val="12"/>
  </w:num>
  <w:num w:numId="22">
    <w:abstractNumId w:val="24"/>
  </w:num>
  <w:num w:numId="23">
    <w:abstractNumId w:val="8"/>
  </w:num>
  <w:num w:numId="24">
    <w:abstractNumId w:val="2"/>
  </w:num>
  <w:num w:numId="25">
    <w:abstractNumId w:val="25"/>
  </w:num>
  <w:num w:numId="26">
    <w:abstractNumId w:val="18"/>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C6"/>
    <w:rsid w:val="00011FBE"/>
    <w:rsid w:val="0001222C"/>
    <w:rsid w:val="00021073"/>
    <w:rsid w:val="000256A5"/>
    <w:rsid w:val="00025D52"/>
    <w:rsid w:val="00026D34"/>
    <w:rsid w:val="000325E6"/>
    <w:rsid w:val="000405D3"/>
    <w:rsid w:val="00047F57"/>
    <w:rsid w:val="00052F16"/>
    <w:rsid w:val="00053DC1"/>
    <w:rsid w:val="000560FE"/>
    <w:rsid w:val="000677C8"/>
    <w:rsid w:val="000806AD"/>
    <w:rsid w:val="00081DA4"/>
    <w:rsid w:val="000A1FB1"/>
    <w:rsid w:val="000A7280"/>
    <w:rsid w:val="000B0393"/>
    <w:rsid w:val="000B18B9"/>
    <w:rsid w:val="000B26F9"/>
    <w:rsid w:val="000C2CFB"/>
    <w:rsid w:val="000D2C0F"/>
    <w:rsid w:val="000E0C42"/>
    <w:rsid w:val="000F1B2C"/>
    <w:rsid w:val="00101946"/>
    <w:rsid w:val="00117DB4"/>
    <w:rsid w:val="00132391"/>
    <w:rsid w:val="001347DA"/>
    <w:rsid w:val="00141CCC"/>
    <w:rsid w:val="00141E2D"/>
    <w:rsid w:val="001449D5"/>
    <w:rsid w:val="00153494"/>
    <w:rsid w:val="0016151D"/>
    <w:rsid w:val="00166F8E"/>
    <w:rsid w:val="00170345"/>
    <w:rsid w:val="00175557"/>
    <w:rsid w:val="00175A44"/>
    <w:rsid w:val="00175D7F"/>
    <w:rsid w:val="001962AF"/>
    <w:rsid w:val="001A41B9"/>
    <w:rsid w:val="001A5ED9"/>
    <w:rsid w:val="001A6953"/>
    <w:rsid w:val="001B36A5"/>
    <w:rsid w:val="001B410A"/>
    <w:rsid w:val="001C1834"/>
    <w:rsid w:val="001C64CC"/>
    <w:rsid w:val="001D025F"/>
    <w:rsid w:val="001D3A79"/>
    <w:rsid w:val="001D43BD"/>
    <w:rsid w:val="001F208B"/>
    <w:rsid w:val="001F21A3"/>
    <w:rsid w:val="001F565D"/>
    <w:rsid w:val="001F5839"/>
    <w:rsid w:val="001F6D2F"/>
    <w:rsid w:val="002160A5"/>
    <w:rsid w:val="0021771C"/>
    <w:rsid w:val="002218A0"/>
    <w:rsid w:val="00224092"/>
    <w:rsid w:val="00231974"/>
    <w:rsid w:val="00232740"/>
    <w:rsid w:val="00233D2C"/>
    <w:rsid w:val="0024362A"/>
    <w:rsid w:val="0025487E"/>
    <w:rsid w:val="00255808"/>
    <w:rsid w:val="00270C48"/>
    <w:rsid w:val="002768E1"/>
    <w:rsid w:val="002810C8"/>
    <w:rsid w:val="002827D6"/>
    <w:rsid w:val="00284815"/>
    <w:rsid w:val="00285027"/>
    <w:rsid w:val="002946E6"/>
    <w:rsid w:val="002B6AFD"/>
    <w:rsid w:val="002C2689"/>
    <w:rsid w:val="002C7C1A"/>
    <w:rsid w:val="002D5413"/>
    <w:rsid w:val="002D6297"/>
    <w:rsid w:val="002E3930"/>
    <w:rsid w:val="002F1ECF"/>
    <w:rsid w:val="002F36D6"/>
    <w:rsid w:val="0031058D"/>
    <w:rsid w:val="0031109A"/>
    <w:rsid w:val="00316916"/>
    <w:rsid w:val="003174E7"/>
    <w:rsid w:val="00335630"/>
    <w:rsid w:val="0034204A"/>
    <w:rsid w:val="003553D0"/>
    <w:rsid w:val="00356E85"/>
    <w:rsid w:val="00365326"/>
    <w:rsid w:val="0037767A"/>
    <w:rsid w:val="00382FDD"/>
    <w:rsid w:val="00383BE2"/>
    <w:rsid w:val="003943C7"/>
    <w:rsid w:val="00395B28"/>
    <w:rsid w:val="003A009A"/>
    <w:rsid w:val="003A0830"/>
    <w:rsid w:val="003A38E1"/>
    <w:rsid w:val="003B1085"/>
    <w:rsid w:val="003B2553"/>
    <w:rsid w:val="003B4B2D"/>
    <w:rsid w:val="003C0AAE"/>
    <w:rsid w:val="003D2428"/>
    <w:rsid w:val="003D2A1B"/>
    <w:rsid w:val="003D4399"/>
    <w:rsid w:val="003E5876"/>
    <w:rsid w:val="003F112D"/>
    <w:rsid w:val="003F5ADD"/>
    <w:rsid w:val="003F65F1"/>
    <w:rsid w:val="003F768A"/>
    <w:rsid w:val="004016A2"/>
    <w:rsid w:val="0040194B"/>
    <w:rsid w:val="00410612"/>
    <w:rsid w:val="00413144"/>
    <w:rsid w:val="00424BD3"/>
    <w:rsid w:val="00426DAF"/>
    <w:rsid w:val="00427201"/>
    <w:rsid w:val="0043392F"/>
    <w:rsid w:val="00433E22"/>
    <w:rsid w:val="004347B2"/>
    <w:rsid w:val="00434FD0"/>
    <w:rsid w:val="0043536C"/>
    <w:rsid w:val="00446DB4"/>
    <w:rsid w:val="00447B6B"/>
    <w:rsid w:val="004552EC"/>
    <w:rsid w:val="0045588B"/>
    <w:rsid w:val="004560FA"/>
    <w:rsid w:val="00464569"/>
    <w:rsid w:val="0046702E"/>
    <w:rsid w:val="00472CE1"/>
    <w:rsid w:val="00476AAD"/>
    <w:rsid w:val="0048224D"/>
    <w:rsid w:val="0048275E"/>
    <w:rsid w:val="00486C3D"/>
    <w:rsid w:val="00491B7C"/>
    <w:rsid w:val="0049229E"/>
    <w:rsid w:val="004934D6"/>
    <w:rsid w:val="00496CD8"/>
    <w:rsid w:val="004A4556"/>
    <w:rsid w:val="004A7CF3"/>
    <w:rsid w:val="004B1156"/>
    <w:rsid w:val="004B2230"/>
    <w:rsid w:val="004C1270"/>
    <w:rsid w:val="004C17E9"/>
    <w:rsid w:val="004C5477"/>
    <w:rsid w:val="004C67D6"/>
    <w:rsid w:val="004D164A"/>
    <w:rsid w:val="004E094E"/>
    <w:rsid w:val="004E26AD"/>
    <w:rsid w:val="004F16A2"/>
    <w:rsid w:val="004F22BC"/>
    <w:rsid w:val="004F527B"/>
    <w:rsid w:val="00507E4A"/>
    <w:rsid w:val="00510164"/>
    <w:rsid w:val="00515D47"/>
    <w:rsid w:val="00520BC9"/>
    <w:rsid w:val="005310FF"/>
    <w:rsid w:val="00535DF0"/>
    <w:rsid w:val="00536F07"/>
    <w:rsid w:val="0054259A"/>
    <w:rsid w:val="00543939"/>
    <w:rsid w:val="00546D7C"/>
    <w:rsid w:val="00553AA7"/>
    <w:rsid w:val="005615BB"/>
    <w:rsid w:val="00563F1A"/>
    <w:rsid w:val="00566662"/>
    <w:rsid w:val="00577CD6"/>
    <w:rsid w:val="0058274C"/>
    <w:rsid w:val="00582F69"/>
    <w:rsid w:val="00592637"/>
    <w:rsid w:val="00595560"/>
    <w:rsid w:val="005B689C"/>
    <w:rsid w:val="005C072C"/>
    <w:rsid w:val="005C2176"/>
    <w:rsid w:val="005C5CA8"/>
    <w:rsid w:val="005C7D73"/>
    <w:rsid w:val="005D6944"/>
    <w:rsid w:val="005E1A03"/>
    <w:rsid w:val="005E396E"/>
    <w:rsid w:val="005F2E7D"/>
    <w:rsid w:val="006017B9"/>
    <w:rsid w:val="00604FD8"/>
    <w:rsid w:val="00605723"/>
    <w:rsid w:val="006156B5"/>
    <w:rsid w:val="00623D8A"/>
    <w:rsid w:val="0062761A"/>
    <w:rsid w:val="0063003A"/>
    <w:rsid w:val="00652826"/>
    <w:rsid w:val="0066072F"/>
    <w:rsid w:val="00666284"/>
    <w:rsid w:val="00673505"/>
    <w:rsid w:val="006737E5"/>
    <w:rsid w:val="006747E1"/>
    <w:rsid w:val="00676A08"/>
    <w:rsid w:val="006950B7"/>
    <w:rsid w:val="006959F6"/>
    <w:rsid w:val="006A3AE9"/>
    <w:rsid w:val="006B2825"/>
    <w:rsid w:val="006B7BBE"/>
    <w:rsid w:val="006C1BC6"/>
    <w:rsid w:val="006C4824"/>
    <w:rsid w:val="006D06C3"/>
    <w:rsid w:val="006E342A"/>
    <w:rsid w:val="006F6A11"/>
    <w:rsid w:val="00700A69"/>
    <w:rsid w:val="007047CA"/>
    <w:rsid w:val="00705767"/>
    <w:rsid w:val="00705F9A"/>
    <w:rsid w:val="0070600E"/>
    <w:rsid w:val="00726250"/>
    <w:rsid w:val="00730FA8"/>
    <w:rsid w:val="00741A10"/>
    <w:rsid w:val="00753B25"/>
    <w:rsid w:val="00760ABF"/>
    <w:rsid w:val="00763835"/>
    <w:rsid w:val="0077380B"/>
    <w:rsid w:val="0077585F"/>
    <w:rsid w:val="00787A24"/>
    <w:rsid w:val="0079288D"/>
    <w:rsid w:val="007A1FA3"/>
    <w:rsid w:val="007A4E5D"/>
    <w:rsid w:val="007A4E82"/>
    <w:rsid w:val="007B2446"/>
    <w:rsid w:val="007B53AC"/>
    <w:rsid w:val="007B5580"/>
    <w:rsid w:val="007C4EEE"/>
    <w:rsid w:val="007E4EC2"/>
    <w:rsid w:val="007E55A9"/>
    <w:rsid w:val="007F2E0E"/>
    <w:rsid w:val="007F4D8E"/>
    <w:rsid w:val="007F5A36"/>
    <w:rsid w:val="00801C87"/>
    <w:rsid w:val="00803D5C"/>
    <w:rsid w:val="00807FA6"/>
    <w:rsid w:val="00810803"/>
    <w:rsid w:val="00811C5E"/>
    <w:rsid w:val="00811E9C"/>
    <w:rsid w:val="0081211B"/>
    <w:rsid w:val="00812EF2"/>
    <w:rsid w:val="00813528"/>
    <w:rsid w:val="00814485"/>
    <w:rsid w:val="008178D4"/>
    <w:rsid w:val="00821B4E"/>
    <w:rsid w:val="00822151"/>
    <w:rsid w:val="0082658E"/>
    <w:rsid w:val="00836D97"/>
    <w:rsid w:val="00841382"/>
    <w:rsid w:val="00842906"/>
    <w:rsid w:val="0084380A"/>
    <w:rsid w:val="008577CC"/>
    <w:rsid w:val="008610DD"/>
    <w:rsid w:val="00861547"/>
    <w:rsid w:val="00872531"/>
    <w:rsid w:val="008747D9"/>
    <w:rsid w:val="008768EA"/>
    <w:rsid w:val="00877810"/>
    <w:rsid w:val="00885B85"/>
    <w:rsid w:val="00891734"/>
    <w:rsid w:val="00891BE0"/>
    <w:rsid w:val="00891FAC"/>
    <w:rsid w:val="00894EDC"/>
    <w:rsid w:val="008967DD"/>
    <w:rsid w:val="008A130F"/>
    <w:rsid w:val="008A2E89"/>
    <w:rsid w:val="008A36B5"/>
    <w:rsid w:val="008A6E17"/>
    <w:rsid w:val="008B58AA"/>
    <w:rsid w:val="008B68D3"/>
    <w:rsid w:val="008C0C5F"/>
    <w:rsid w:val="008D0909"/>
    <w:rsid w:val="008D5A04"/>
    <w:rsid w:val="008D5FFD"/>
    <w:rsid w:val="008E0CDE"/>
    <w:rsid w:val="008F0710"/>
    <w:rsid w:val="008F47E4"/>
    <w:rsid w:val="008F516E"/>
    <w:rsid w:val="008F676D"/>
    <w:rsid w:val="00902E2D"/>
    <w:rsid w:val="00907727"/>
    <w:rsid w:val="00943C76"/>
    <w:rsid w:val="00956D5E"/>
    <w:rsid w:val="0096194D"/>
    <w:rsid w:val="0096239B"/>
    <w:rsid w:val="009663F8"/>
    <w:rsid w:val="00970FB0"/>
    <w:rsid w:val="00977BCF"/>
    <w:rsid w:val="009A704F"/>
    <w:rsid w:val="009B0750"/>
    <w:rsid w:val="009C3877"/>
    <w:rsid w:val="009C3A91"/>
    <w:rsid w:val="009D0BBC"/>
    <w:rsid w:val="009D33BC"/>
    <w:rsid w:val="009D37DC"/>
    <w:rsid w:val="009E27FE"/>
    <w:rsid w:val="009F3E0E"/>
    <w:rsid w:val="009F4655"/>
    <w:rsid w:val="00A00FCA"/>
    <w:rsid w:val="00A128A7"/>
    <w:rsid w:val="00A15525"/>
    <w:rsid w:val="00A21FD7"/>
    <w:rsid w:val="00A23508"/>
    <w:rsid w:val="00A25CD7"/>
    <w:rsid w:val="00A36183"/>
    <w:rsid w:val="00A4181B"/>
    <w:rsid w:val="00A43E7D"/>
    <w:rsid w:val="00A5459C"/>
    <w:rsid w:val="00A56CAB"/>
    <w:rsid w:val="00A76169"/>
    <w:rsid w:val="00A94B38"/>
    <w:rsid w:val="00A96980"/>
    <w:rsid w:val="00AA1267"/>
    <w:rsid w:val="00AA27B0"/>
    <w:rsid w:val="00AA3436"/>
    <w:rsid w:val="00AA503E"/>
    <w:rsid w:val="00AA5BA7"/>
    <w:rsid w:val="00AC37FD"/>
    <w:rsid w:val="00AC39A3"/>
    <w:rsid w:val="00AC7AED"/>
    <w:rsid w:val="00AD4042"/>
    <w:rsid w:val="00AF17B2"/>
    <w:rsid w:val="00B14F1E"/>
    <w:rsid w:val="00B253BB"/>
    <w:rsid w:val="00B261B2"/>
    <w:rsid w:val="00B53310"/>
    <w:rsid w:val="00B57388"/>
    <w:rsid w:val="00B662A7"/>
    <w:rsid w:val="00B66AB7"/>
    <w:rsid w:val="00B71846"/>
    <w:rsid w:val="00B7768E"/>
    <w:rsid w:val="00B776A2"/>
    <w:rsid w:val="00B81B15"/>
    <w:rsid w:val="00B86B27"/>
    <w:rsid w:val="00B87FA9"/>
    <w:rsid w:val="00B901BE"/>
    <w:rsid w:val="00B9127D"/>
    <w:rsid w:val="00B937BE"/>
    <w:rsid w:val="00B94874"/>
    <w:rsid w:val="00BA1C97"/>
    <w:rsid w:val="00BA6548"/>
    <w:rsid w:val="00BB2C93"/>
    <w:rsid w:val="00BC3904"/>
    <w:rsid w:val="00BD1BD9"/>
    <w:rsid w:val="00BD30B0"/>
    <w:rsid w:val="00BE6018"/>
    <w:rsid w:val="00BE6A63"/>
    <w:rsid w:val="00BF0878"/>
    <w:rsid w:val="00BF26AB"/>
    <w:rsid w:val="00C072E7"/>
    <w:rsid w:val="00C113FB"/>
    <w:rsid w:val="00C132DA"/>
    <w:rsid w:val="00C27149"/>
    <w:rsid w:val="00C3211A"/>
    <w:rsid w:val="00C34893"/>
    <w:rsid w:val="00C34964"/>
    <w:rsid w:val="00C34DDD"/>
    <w:rsid w:val="00C34E56"/>
    <w:rsid w:val="00C35535"/>
    <w:rsid w:val="00C37B72"/>
    <w:rsid w:val="00C40DFF"/>
    <w:rsid w:val="00C41BDC"/>
    <w:rsid w:val="00C42FFE"/>
    <w:rsid w:val="00C43ED4"/>
    <w:rsid w:val="00C63A18"/>
    <w:rsid w:val="00C67C5A"/>
    <w:rsid w:val="00C709F3"/>
    <w:rsid w:val="00C849A2"/>
    <w:rsid w:val="00C94641"/>
    <w:rsid w:val="00C95EC5"/>
    <w:rsid w:val="00CA20B2"/>
    <w:rsid w:val="00CA2D0E"/>
    <w:rsid w:val="00CA5C12"/>
    <w:rsid w:val="00CA7A24"/>
    <w:rsid w:val="00CB49A3"/>
    <w:rsid w:val="00CC3A8F"/>
    <w:rsid w:val="00CC41E1"/>
    <w:rsid w:val="00CC5F5E"/>
    <w:rsid w:val="00CC7CAD"/>
    <w:rsid w:val="00D01201"/>
    <w:rsid w:val="00D01AB2"/>
    <w:rsid w:val="00D01F5B"/>
    <w:rsid w:val="00D06C6B"/>
    <w:rsid w:val="00D14FAA"/>
    <w:rsid w:val="00D15472"/>
    <w:rsid w:val="00D167BA"/>
    <w:rsid w:val="00D16EB4"/>
    <w:rsid w:val="00D23207"/>
    <w:rsid w:val="00D254C7"/>
    <w:rsid w:val="00D26D8D"/>
    <w:rsid w:val="00D3166A"/>
    <w:rsid w:val="00D32719"/>
    <w:rsid w:val="00D33AF7"/>
    <w:rsid w:val="00D37377"/>
    <w:rsid w:val="00D45EFD"/>
    <w:rsid w:val="00D5020B"/>
    <w:rsid w:val="00D53579"/>
    <w:rsid w:val="00D575E1"/>
    <w:rsid w:val="00D67605"/>
    <w:rsid w:val="00D7612B"/>
    <w:rsid w:val="00D82292"/>
    <w:rsid w:val="00D85D73"/>
    <w:rsid w:val="00DA22C8"/>
    <w:rsid w:val="00DA7163"/>
    <w:rsid w:val="00DB5903"/>
    <w:rsid w:val="00DB65B2"/>
    <w:rsid w:val="00DB6887"/>
    <w:rsid w:val="00DB6E32"/>
    <w:rsid w:val="00DC5312"/>
    <w:rsid w:val="00DD339B"/>
    <w:rsid w:val="00DD431F"/>
    <w:rsid w:val="00DD7E88"/>
    <w:rsid w:val="00DE0910"/>
    <w:rsid w:val="00E007FB"/>
    <w:rsid w:val="00E00F5C"/>
    <w:rsid w:val="00E127B2"/>
    <w:rsid w:val="00E12D87"/>
    <w:rsid w:val="00E132DF"/>
    <w:rsid w:val="00E16212"/>
    <w:rsid w:val="00E2539E"/>
    <w:rsid w:val="00E461F8"/>
    <w:rsid w:val="00E541D7"/>
    <w:rsid w:val="00E6046F"/>
    <w:rsid w:val="00E61CCA"/>
    <w:rsid w:val="00E821AD"/>
    <w:rsid w:val="00EA0745"/>
    <w:rsid w:val="00EA2B9E"/>
    <w:rsid w:val="00EA6676"/>
    <w:rsid w:val="00EB6F8C"/>
    <w:rsid w:val="00EC4F90"/>
    <w:rsid w:val="00EC61EA"/>
    <w:rsid w:val="00EF336A"/>
    <w:rsid w:val="00F00AAB"/>
    <w:rsid w:val="00F01D32"/>
    <w:rsid w:val="00F04E48"/>
    <w:rsid w:val="00F107D1"/>
    <w:rsid w:val="00F211A6"/>
    <w:rsid w:val="00F23115"/>
    <w:rsid w:val="00F24816"/>
    <w:rsid w:val="00F27780"/>
    <w:rsid w:val="00F425D4"/>
    <w:rsid w:val="00F44672"/>
    <w:rsid w:val="00F45BE2"/>
    <w:rsid w:val="00F515AD"/>
    <w:rsid w:val="00F51B9F"/>
    <w:rsid w:val="00F72B38"/>
    <w:rsid w:val="00F73350"/>
    <w:rsid w:val="00F7763F"/>
    <w:rsid w:val="00F833FE"/>
    <w:rsid w:val="00F83CB3"/>
    <w:rsid w:val="00F873CC"/>
    <w:rsid w:val="00F90362"/>
    <w:rsid w:val="00F92810"/>
    <w:rsid w:val="00F942EA"/>
    <w:rsid w:val="00F95A9E"/>
    <w:rsid w:val="00FA5DCE"/>
    <w:rsid w:val="00FC06CE"/>
    <w:rsid w:val="00FC0781"/>
    <w:rsid w:val="00FC084A"/>
    <w:rsid w:val="00FC105C"/>
    <w:rsid w:val="00FC1FB2"/>
    <w:rsid w:val="00FE27D8"/>
    <w:rsid w:val="00FE3D83"/>
    <w:rsid w:val="00FE6183"/>
    <w:rsid w:val="00FF5562"/>
    <w:rsid w:val="00FF6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93"/>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7A4E5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bidi="ar-SA"/>
    </w:rPr>
  </w:style>
  <w:style w:type="paragraph" w:styleId="2">
    <w:name w:val="heading 2"/>
    <w:basedOn w:val="a"/>
    <w:next w:val="a"/>
    <w:link w:val="20"/>
    <w:uiPriority w:val="9"/>
    <w:semiHidden/>
    <w:unhideWhenUsed/>
    <w:qFormat/>
    <w:rsid w:val="007A4E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1"/>
    <w:qFormat/>
    <w:rsid w:val="0048275E"/>
    <w:pPr>
      <w:keepNext/>
      <w:jc w:val="center"/>
      <w:outlineLvl w:val="8"/>
    </w:pPr>
    <w:rPr>
      <w:rFonts w:ascii="Times New Roman" w:hAnsi="Times New Roman"/>
      <w:b/>
      <w:color w:val="000080"/>
      <w:sz w:val="28"/>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2C93"/>
    <w:pPr>
      <w:spacing w:before="100" w:beforeAutospacing="1" w:after="100" w:afterAutospacing="1"/>
    </w:pPr>
    <w:rPr>
      <w:rFonts w:ascii="Times New Roman" w:hAnsi="Times New Roman"/>
    </w:rPr>
  </w:style>
  <w:style w:type="paragraph" w:styleId="a4">
    <w:name w:val="List Paragraph"/>
    <w:basedOn w:val="a"/>
    <w:uiPriority w:val="34"/>
    <w:qFormat/>
    <w:rsid w:val="00BB2C93"/>
    <w:pPr>
      <w:spacing w:after="200" w:line="276" w:lineRule="auto"/>
      <w:ind w:left="720"/>
      <w:contextualSpacing/>
    </w:pPr>
    <w:rPr>
      <w:rFonts w:asciiTheme="minorHAnsi" w:eastAsiaTheme="minorHAnsi" w:hAnsiTheme="minorHAnsi" w:cstheme="minorBidi"/>
      <w:sz w:val="22"/>
      <w:szCs w:val="22"/>
      <w:lang w:val="ru-RU" w:bidi="ar-SA"/>
    </w:rPr>
  </w:style>
  <w:style w:type="paragraph" w:styleId="a5">
    <w:name w:val="Balloon Text"/>
    <w:basedOn w:val="a"/>
    <w:link w:val="a6"/>
    <w:uiPriority w:val="99"/>
    <w:semiHidden/>
    <w:unhideWhenUsed/>
    <w:rsid w:val="00C95EC5"/>
    <w:rPr>
      <w:rFonts w:ascii="Tahoma" w:hAnsi="Tahoma" w:cs="Tahoma"/>
      <w:sz w:val="16"/>
      <w:szCs w:val="16"/>
    </w:rPr>
  </w:style>
  <w:style w:type="character" w:customStyle="1" w:styleId="a6">
    <w:name w:val="Текст выноски Знак"/>
    <w:basedOn w:val="a0"/>
    <w:link w:val="a5"/>
    <w:uiPriority w:val="99"/>
    <w:semiHidden/>
    <w:rsid w:val="00C95EC5"/>
    <w:rPr>
      <w:rFonts w:ascii="Tahoma" w:eastAsia="Times New Roman" w:hAnsi="Tahoma" w:cs="Tahoma"/>
      <w:sz w:val="16"/>
      <w:szCs w:val="16"/>
      <w:lang w:val="en-US" w:bidi="en-US"/>
    </w:rPr>
  </w:style>
  <w:style w:type="paragraph" w:customStyle="1" w:styleId="p1">
    <w:name w:val="p1"/>
    <w:basedOn w:val="a"/>
    <w:rsid w:val="001F21A3"/>
    <w:pPr>
      <w:spacing w:before="100" w:beforeAutospacing="1" w:after="100" w:afterAutospacing="1"/>
    </w:pPr>
    <w:rPr>
      <w:rFonts w:ascii="Times New Roman" w:hAnsi="Times New Roman"/>
      <w:lang w:val="ru-RU" w:eastAsia="ru-RU" w:bidi="ar-SA"/>
    </w:rPr>
  </w:style>
  <w:style w:type="character" w:customStyle="1" w:styleId="90">
    <w:name w:val="Заголовок 9 Знак"/>
    <w:basedOn w:val="a0"/>
    <w:uiPriority w:val="9"/>
    <w:semiHidden/>
    <w:rsid w:val="0048275E"/>
    <w:rPr>
      <w:rFonts w:asciiTheme="majorHAnsi" w:eastAsiaTheme="majorEastAsia" w:hAnsiTheme="majorHAnsi" w:cstheme="majorBidi"/>
      <w:i/>
      <w:iCs/>
      <w:color w:val="404040" w:themeColor="text1" w:themeTint="BF"/>
      <w:sz w:val="20"/>
      <w:szCs w:val="20"/>
      <w:lang w:val="en-US" w:bidi="en-US"/>
    </w:rPr>
  </w:style>
  <w:style w:type="paragraph" w:styleId="a7">
    <w:name w:val="Body Text"/>
    <w:basedOn w:val="a"/>
    <w:link w:val="11"/>
    <w:rsid w:val="0048275E"/>
    <w:pPr>
      <w:jc w:val="both"/>
    </w:pPr>
    <w:rPr>
      <w:rFonts w:ascii="Times New Roman" w:hAnsi="Times New Roman"/>
      <w:szCs w:val="20"/>
      <w:lang w:val="ru-RU" w:eastAsia="ru-RU" w:bidi="ar-SA"/>
    </w:rPr>
  </w:style>
  <w:style w:type="character" w:customStyle="1" w:styleId="a8">
    <w:name w:val="Основной текст Знак"/>
    <w:basedOn w:val="a0"/>
    <w:uiPriority w:val="99"/>
    <w:semiHidden/>
    <w:rsid w:val="0048275E"/>
    <w:rPr>
      <w:rFonts w:ascii="Calibri" w:eastAsia="Times New Roman" w:hAnsi="Calibri" w:cs="Times New Roman"/>
      <w:sz w:val="24"/>
      <w:szCs w:val="24"/>
      <w:lang w:val="en-US" w:bidi="en-US"/>
    </w:rPr>
  </w:style>
  <w:style w:type="character" w:customStyle="1" w:styleId="11">
    <w:name w:val="Основной текст Знак1"/>
    <w:link w:val="a7"/>
    <w:locked/>
    <w:rsid w:val="0048275E"/>
    <w:rPr>
      <w:rFonts w:ascii="Times New Roman" w:eastAsia="Times New Roman" w:hAnsi="Times New Roman" w:cs="Times New Roman"/>
      <w:sz w:val="24"/>
      <w:szCs w:val="20"/>
      <w:lang w:eastAsia="ru-RU"/>
    </w:rPr>
  </w:style>
  <w:style w:type="paragraph" w:styleId="a9">
    <w:name w:val="Body Text Indent"/>
    <w:basedOn w:val="a"/>
    <w:link w:val="aa"/>
    <w:uiPriority w:val="99"/>
    <w:semiHidden/>
    <w:unhideWhenUsed/>
    <w:rsid w:val="0048275E"/>
    <w:pPr>
      <w:spacing w:after="120" w:line="276" w:lineRule="auto"/>
      <w:ind w:left="283"/>
    </w:pPr>
    <w:rPr>
      <w:rFonts w:asciiTheme="minorHAnsi" w:eastAsiaTheme="minorHAnsi" w:hAnsiTheme="minorHAnsi" w:cstheme="minorBidi"/>
      <w:sz w:val="22"/>
      <w:szCs w:val="22"/>
      <w:lang w:val="ru-RU" w:bidi="ar-SA"/>
    </w:rPr>
  </w:style>
  <w:style w:type="character" w:customStyle="1" w:styleId="aa">
    <w:name w:val="Основной текст с отступом Знак"/>
    <w:basedOn w:val="a0"/>
    <w:link w:val="a9"/>
    <w:uiPriority w:val="99"/>
    <w:semiHidden/>
    <w:rsid w:val="0048275E"/>
  </w:style>
  <w:style w:type="character" w:customStyle="1" w:styleId="91">
    <w:name w:val="Заголовок 9 Знак1"/>
    <w:link w:val="9"/>
    <w:locked/>
    <w:rsid w:val="0048275E"/>
    <w:rPr>
      <w:rFonts w:ascii="Times New Roman" w:eastAsia="Times New Roman" w:hAnsi="Times New Roman" w:cs="Times New Roman"/>
      <w:b/>
      <w:color w:val="000080"/>
      <w:sz w:val="28"/>
      <w:szCs w:val="20"/>
      <w:lang w:eastAsia="ru-RU"/>
    </w:rPr>
  </w:style>
  <w:style w:type="character" w:customStyle="1" w:styleId="apple-converted-space">
    <w:name w:val="apple-converted-space"/>
    <w:basedOn w:val="a0"/>
    <w:rsid w:val="005C5CA8"/>
  </w:style>
  <w:style w:type="character" w:styleId="ab">
    <w:name w:val="Strong"/>
    <w:basedOn w:val="a0"/>
    <w:uiPriority w:val="22"/>
    <w:qFormat/>
    <w:rsid w:val="00AA1267"/>
    <w:rPr>
      <w:b/>
      <w:bCs/>
    </w:rPr>
  </w:style>
  <w:style w:type="character" w:styleId="ac">
    <w:name w:val="Hyperlink"/>
    <w:basedOn w:val="a0"/>
    <w:rsid w:val="002F1ECF"/>
    <w:rPr>
      <w:color w:val="0000FF"/>
      <w:u w:val="single"/>
    </w:rPr>
  </w:style>
  <w:style w:type="character" w:customStyle="1" w:styleId="20">
    <w:name w:val="Заголовок 2 Знак"/>
    <w:basedOn w:val="a0"/>
    <w:link w:val="2"/>
    <w:uiPriority w:val="9"/>
    <w:semiHidden/>
    <w:rsid w:val="007A4E5D"/>
    <w:rPr>
      <w:rFonts w:asciiTheme="majorHAnsi" w:eastAsiaTheme="majorEastAsia" w:hAnsiTheme="majorHAnsi" w:cstheme="majorBidi"/>
      <w:b/>
      <w:bCs/>
      <w:color w:val="4F81BD" w:themeColor="accent1"/>
      <w:sz w:val="26"/>
      <w:szCs w:val="26"/>
      <w:lang w:val="en-US" w:bidi="en-US"/>
    </w:rPr>
  </w:style>
  <w:style w:type="character" w:customStyle="1" w:styleId="10">
    <w:name w:val="Заголовок 1 Знак"/>
    <w:basedOn w:val="a0"/>
    <w:link w:val="1"/>
    <w:uiPriority w:val="9"/>
    <w:rsid w:val="007A4E5D"/>
    <w:rPr>
      <w:rFonts w:asciiTheme="majorHAnsi" w:eastAsiaTheme="majorEastAsia" w:hAnsiTheme="majorHAnsi" w:cstheme="majorBidi"/>
      <w:b/>
      <w:bCs/>
      <w:color w:val="365F91" w:themeColor="accent1" w:themeShade="BF"/>
      <w:sz w:val="28"/>
      <w:szCs w:val="28"/>
    </w:rPr>
  </w:style>
  <w:style w:type="paragraph" w:customStyle="1" w:styleId="sa">
    <w:name w:val="sa"/>
    <w:basedOn w:val="a"/>
    <w:rsid w:val="00DE0910"/>
    <w:pPr>
      <w:ind w:firstLine="225"/>
      <w:jc w:val="both"/>
    </w:pPr>
    <w:rPr>
      <w:rFonts w:ascii="Times New Roman" w:hAnsi="Times New Roman"/>
      <w:lang w:val="ru-RU" w:eastAsia="ru-RU" w:bidi="ar-SA"/>
    </w:rPr>
  </w:style>
  <w:style w:type="paragraph" w:customStyle="1" w:styleId="rvps2">
    <w:name w:val="rvps2"/>
    <w:basedOn w:val="a"/>
    <w:rsid w:val="00DE0910"/>
    <w:pPr>
      <w:jc w:val="both"/>
    </w:pPr>
    <w:rPr>
      <w:rFonts w:ascii="Times New Roman" w:hAnsi="Times New Roman"/>
      <w:lang w:val="ru-RU" w:eastAsia="ru-RU" w:bidi="ar-SA"/>
    </w:rPr>
  </w:style>
  <w:style w:type="character" w:customStyle="1" w:styleId="rvts6">
    <w:name w:val="rvts6"/>
    <w:basedOn w:val="a0"/>
    <w:rsid w:val="00DE0910"/>
  </w:style>
  <w:style w:type="character" w:styleId="ad">
    <w:name w:val="Emphasis"/>
    <w:basedOn w:val="a0"/>
    <w:uiPriority w:val="20"/>
    <w:qFormat/>
    <w:rsid w:val="00673505"/>
    <w:rPr>
      <w:i/>
      <w:iCs/>
    </w:rPr>
  </w:style>
  <w:style w:type="paragraph" w:customStyle="1" w:styleId="ConsNonformat">
    <w:name w:val="ConsNonformat"/>
    <w:rsid w:val="00EC61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59"/>
    <w:rsid w:val="00EC6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iPriority w:val="99"/>
    <w:semiHidden/>
    <w:unhideWhenUsed/>
    <w:rsid w:val="002768E1"/>
    <w:pPr>
      <w:spacing w:after="120" w:line="480" w:lineRule="auto"/>
    </w:pPr>
    <w:rPr>
      <w:rFonts w:asciiTheme="minorHAnsi" w:eastAsiaTheme="minorHAnsi" w:hAnsiTheme="minorHAnsi" w:cstheme="minorBidi"/>
      <w:sz w:val="22"/>
      <w:szCs w:val="22"/>
      <w:lang w:val="ru-RU" w:bidi="ar-SA"/>
    </w:rPr>
  </w:style>
  <w:style w:type="character" w:customStyle="1" w:styleId="22">
    <w:name w:val="Основной текст 2 Знак"/>
    <w:basedOn w:val="a0"/>
    <w:link w:val="21"/>
    <w:uiPriority w:val="99"/>
    <w:semiHidden/>
    <w:rsid w:val="002768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93"/>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7A4E5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bidi="ar-SA"/>
    </w:rPr>
  </w:style>
  <w:style w:type="paragraph" w:styleId="2">
    <w:name w:val="heading 2"/>
    <w:basedOn w:val="a"/>
    <w:next w:val="a"/>
    <w:link w:val="20"/>
    <w:uiPriority w:val="9"/>
    <w:semiHidden/>
    <w:unhideWhenUsed/>
    <w:qFormat/>
    <w:rsid w:val="007A4E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1"/>
    <w:qFormat/>
    <w:rsid w:val="0048275E"/>
    <w:pPr>
      <w:keepNext/>
      <w:jc w:val="center"/>
      <w:outlineLvl w:val="8"/>
    </w:pPr>
    <w:rPr>
      <w:rFonts w:ascii="Times New Roman" w:hAnsi="Times New Roman"/>
      <w:b/>
      <w:color w:val="000080"/>
      <w:sz w:val="28"/>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2C93"/>
    <w:pPr>
      <w:spacing w:before="100" w:beforeAutospacing="1" w:after="100" w:afterAutospacing="1"/>
    </w:pPr>
    <w:rPr>
      <w:rFonts w:ascii="Times New Roman" w:hAnsi="Times New Roman"/>
    </w:rPr>
  </w:style>
  <w:style w:type="paragraph" w:styleId="a4">
    <w:name w:val="List Paragraph"/>
    <w:basedOn w:val="a"/>
    <w:uiPriority w:val="34"/>
    <w:qFormat/>
    <w:rsid w:val="00BB2C93"/>
    <w:pPr>
      <w:spacing w:after="200" w:line="276" w:lineRule="auto"/>
      <w:ind w:left="720"/>
      <w:contextualSpacing/>
    </w:pPr>
    <w:rPr>
      <w:rFonts w:asciiTheme="minorHAnsi" w:eastAsiaTheme="minorHAnsi" w:hAnsiTheme="minorHAnsi" w:cstheme="minorBidi"/>
      <w:sz w:val="22"/>
      <w:szCs w:val="22"/>
      <w:lang w:val="ru-RU" w:bidi="ar-SA"/>
    </w:rPr>
  </w:style>
  <w:style w:type="paragraph" w:styleId="a5">
    <w:name w:val="Balloon Text"/>
    <w:basedOn w:val="a"/>
    <w:link w:val="a6"/>
    <w:uiPriority w:val="99"/>
    <w:semiHidden/>
    <w:unhideWhenUsed/>
    <w:rsid w:val="00C95EC5"/>
    <w:rPr>
      <w:rFonts w:ascii="Tahoma" w:hAnsi="Tahoma" w:cs="Tahoma"/>
      <w:sz w:val="16"/>
      <w:szCs w:val="16"/>
    </w:rPr>
  </w:style>
  <w:style w:type="character" w:customStyle="1" w:styleId="a6">
    <w:name w:val="Текст выноски Знак"/>
    <w:basedOn w:val="a0"/>
    <w:link w:val="a5"/>
    <w:uiPriority w:val="99"/>
    <w:semiHidden/>
    <w:rsid w:val="00C95EC5"/>
    <w:rPr>
      <w:rFonts w:ascii="Tahoma" w:eastAsia="Times New Roman" w:hAnsi="Tahoma" w:cs="Tahoma"/>
      <w:sz w:val="16"/>
      <w:szCs w:val="16"/>
      <w:lang w:val="en-US" w:bidi="en-US"/>
    </w:rPr>
  </w:style>
  <w:style w:type="paragraph" w:customStyle="1" w:styleId="p1">
    <w:name w:val="p1"/>
    <w:basedOn w:val="a"/>
    <w:rsid w:val="001F21A3"/>
    <w:pPr>
      <w:spacing w:before="100" w:beforeAutospacing="1" w:after="100" w:afterAutospacing="1"/>
    </w:pPr>
    <w:rPr>
      <w:rFonts w:ascii="Times New Roman" w:hAnsi="Times New Roman"/>
      <w:lang w:val="ru-RU" w:eastAsia="ru-RU" w:bidi="ar-SA"/>
    </w:rPr>
  </w:style>
  <w:style w:type="character" w:customStyle="1" w:styleId="90">
    <w:name w:val="Заголовок 9 Знак"/>
    <w:basedOn w:val="a0"/>
    <w:uiPriority w:val="9"/>
    <w:semiHidden/>
    <w:rsid w:val="0048275E"/>
    <w:rPr>
      <w:rFonts w:asciiTheme="majorHAnsi" w:eastAsiaTheme="majorEastAsia" w:hAnsiTheme="majorHAnsi" w:cstheme="majorBidi"/>
      <w:i/>
      <w:iCs/>
      <w:color w:val="404040" w:themeColor="text1" w:themeTint="BF"/>
      <w:sz w:val="20"/>
      <w:szCs w:val="20"/>
      <w:lang w:val="en-US" w:bidi="en-US"/>
    </w:rPr>
  </w:style>
  <w:style w:type="paragraph" w:styleId="a7">
    <w:name w:val="Body Text"/>
    <w:basedOn w:val="a"/>
    <w:link w:val="11"/>
    <w:rsid w:val="0048275E"/>
    <w:pPr>
      <w:jc w:val="both"/>
    </w:pPr>
    <w:rPr>
      <w:rFonts w:ascii="Times New Roman" w:hAnsi="Times New Roman"/>
      <w:szCs w:val="20"/>
      <w:lang w:val="ru-RU" w:eastAsia="ru-RU" w:bidi="ar-SA"/>
    </w:rPr>
  </w:style>
  <w:style w:type="character" w:customStyle="1" w:styleId="a8">
    <w:name w:val="Основной текст Знак"/>
    <w:basedOn w:val="a0"/>
    <w:uiPriority w:val="99"/>
    <w:semiHidden/>
    <w:rsid w:val="0048275E"/>
    <w:rPr>
      <w:rFonts w:ascii="Calibri" w:eastAsia="Times New Roman" w:hAnsi="Calibri" w:cs="Times New Roman"/>
      <w:sz w:val="24"/>
      <w:szCs w:val="24"/>
      <w:lang w:val="en-US" w:bidi="en-US"/>
    </w:rPr>
  </w:style>
  <w:style w:type="character" w:customStyle="1" w:styleId="11">
    <w:name w:val="Основной текст Знак1"/>
    <w:link w:val="a7"/>
    <w:locked/>
    <w:rsid w:val="0048275E"/>
    <w:rPr>
      <w:rFonts w:ascii="Times New Roman" w:eastAsia="Times New Roman" w:hAnsi="Times New Roman" w:cs="Times New Roman"/>
      <w:sz w:val="24"/>
      <w:szCs w:val="20"/>
      <w:lang w:eastAsia="ru-RU"/>
    </w:rPr>
  </w:style>
  <w:style w:type="paragraph" w:styleId="a9">
    <w:name w:val="Body Text Indent"/>
    <w:basedOn w:val="a"/>
    <w:link w:val="aa"/>
    <w:uiPriority w:val="99"/>
    <w:semiHidden/>
    <w:unhideWhenUsed/>
    <w:rsid w:val="0048275E"/>
    <w:pPr>
      <w:spacing w:after="120" w:line="276" w:lineRule="auto"/>
      <w:ind w:left="283"/>
    </w:pPr>
    <w:rPr>
      <w:rFonts w:asciiTheme="minorHAnsi" w:eastAsiaTheme="minorHAnsi" w:hAnsiTheme="minorHAnsi" w:cstheme="minorBidi"/>
      <w:sz w:val="22"/>
      <w:szCs w:val="22"/>
      <w:lang w:val="ru-RU" w:bidi="ar-SA"/>
    </w:rPr>
  </w:style>
  <w:style w:type="character" w:customStyle="1" w:styleId="aa">
    <w:name w:val="Основной текст с отступом Знак"/>
    <w:basedOn w:val="a0"/>
    <w:link w:val="a9"/>
    <w:uiPriority w:val="99"/>
    <w:semiHidden/>
    <w:rsid w:val="0048275E"/>
  </w:style>
  <w:style w:type="character" w:customStyle="1" w:styleId="91">
    <w:name w:val="Заголовок 9 Знак1"/>
    <w:link w:val="9"/>
    <w:locked/>
    <w:rsid w:val="0048275E"/>
    <w:rPr>
      <w:rFonts w:ascii="Times New Roman" w:eastAsia="Times New Roman" w:hAnsi="Times New Roman" w:cs="Times New Roman"/>
      <w:b/>
      <w:color w:val="000080"/>
      <w:sz w:val="28"/>
      <w:szCs w:val="20"/>
      <w:lang w:eastAsia="ru-RU"/>
    </w:rPr>
  </w:style>
  <w:style w:type="character" w:customStyle="1" w:styleId="apple-converted-space">
    <w:name w:val="apple-converted-space"/>
    <w:basedOn w:val="a0"/>
    <w:rsid w:val="005C5CA8"/>
  </w:style>
  <w:style w:type="character" w:styleId="ab">
    <w:name w:val="Strong"/>
    <w:basedOn w:val="a0"/>
    <w:uiPriority w:val="22"/>
    <w:qFormat/>
    <w:rsid w:val="00AA1267"/>
    <w:rPr>
      <w:b/>
      <w:bCs/>
    </w:rPr>
  </w:style>
  <w:style w:type="character" w:styleId="ac">
    <w:name w:val="Hyperlink"/>
    <w:basedOn w:val="a0"/>
    <w:rsid w:val="002F1ECF"/>
    <w:rPr>
      <w:color w:val="0000FF"/>
      <w:u w:val="single"/>
    </w:rPr>
  </w:style>
  <w:style w:type="character" w:customStyle="1" w:styleId="20">
    <w:name w:val="Заголовок 2 Знак"/>
    <w:basedOn w:val="a0"/>
    <w:link w:val="2"/>
    <w:uiPriority w:val="9"/>
    <w:semiHidden/>
    <w:rsid w:val="007A4E5D"/>
    <w:rPr>
      <w:rFonts w:asciiTheme="majorHAnsi" w:eastAsiaTheme="majorEastAsia" w:hAnsiTheme="majorHAnsi" w:cstheme="majorBidi"/>
      <w:b/>
      <w:bCs/>
      <w:color w:val="4F81BD" w:themeColor="accent1"/>
      <w:sz w:val="26"/>
      <w:szCs w:val="26"/>
      <w:lang w:val="en-US" w:bidi="en-US"/>
    </w:rPr>
  </w:style>
  <w:style w:type="character" w:customStyle="1" w:styleId="10">
    <w:name w:val="Заголовок 1 Знак"/>
    <w:basedOn w:val="a0"/>
    <w:link w:val="1"/>
    <w:uiPriority w:val="9"/>
    <w:rsid w:val="007A4E5D"/>
    <w:rPr>
      <w:rFonts w:asciiTheme="majorHAnsi" w:eastAsiaTheme="majorEastAsia" w:hAnsiTheme="majorHAnsi" w:cstheme="majorBidi"/>
      <w:b/>
      <w:bCs/>
      <w:color w:val="365F91" w:themeColor="accent1" w:themeShade="BF"/>
      <w:sz w:val="28"/>
      <w:szCs w:val="28"/>
    </w:rPr>
  </w:style>
  <w:style w:type="paragraph" w:customStyle="1" w:styleId="sa">
    <w:name w:val="sa"/>
    <w:basedOn w:val="a"/>
    <w:rsid w:val="00DE0910"/>
    <w:pPr>
      <w:ind w:firstLine="225"/>
      <w:jc w:val="both"/>
    </w:pPr>
    <w:rPr>
      <w:rFonts w:ascii="Times New Roman" w:hAnsi="Times New Roman"/>
      <w:lang w:val="ru-RU" w:eastAsia="ru-RU" w:bidi="ar-SA"/>
    </w:rPr>
  </w:style>
  <w:style w:type="paragraph" w:customStyle="1" w:styleId="rvps2">
    <w:name w:val="rvps2"/>
    <w:basedOn w:val="a"/>
    <w:rsid w:val="00DE0910"/>
    <w:pPr>
      <w:jc w:val="both"/>
    </w:pPr>
    <w:rPr>
      <w:rFonts w:ascii="Times New Roman" w:hAnsi="Times New Roman"/>
      <w:lang w:val="ru-RU" w:eastAsia="ru-RU" w:bidi="ar-SA"/>
    </w:rPr>
  </w:style>
  <w:style w:type="character" w:customStyle="1" w:styleId="rvts6">
    <w:name w:val="rvts6"/>
    <w:basedOn w:val="a0"/>
    <w:rsid w:val="00DE0910"/>
  </w:style>
  <w:style w:type="character" w:styleId="ad">
    <w:name w:val="Emphasis"/>
    <w:basedOn w:val="a0"/>
    <w:uiPriority w:val="20"/>
    <w:qFormat/>
    <w:rsid w:val="00673505"/>
    <w:rPr>
      <w:i/>
      <w:iCs/>
    </w:rPr>
  </w:style>
  <w:style w:type="paragraph" w:customStyle="1" w:styleId="ConsNonformat">
    <w:name w:val="ConsNonformat"/>
    <w:rsid w:val="00EC61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59"/>
    <w:rsid w:val="00EC6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iPriority w:val="99"/>
    <w:semiHidden/>
    <w:unhideWhenUsed/>
    <w:rsid w:val="002768E1"/>
    <w:pPr>
      <w:spacing w:after="120" w:line="480" w:lineRule="auto"/>
    </w:pPr>
    <w:rPr>
      <w:rFonts w:asciiTheme="minorHAnsi" w:eastAsiaTheme="minorHAnsi" w:hAnsiTheme="minorHAnsi" w:cstheme="minorBidi"/>
      <w:sz w:val="22"/>
      <w:szCs w:val="22"/>
      <w:lang w:val="ru-RU" w:bidi="ar-SA"/>
    </w:rPr>
  </w:style>
  <w:style w:type="character" w:customStyle="1" w:styleId="22">
    <w:name w:val="Основной текст 2 Знак"/>
    <w:basedOn w:val="a0"/>
    <w:link w:val="21"/>
    <w:uiPriority w:val="99"/>
    <w:semiHidden/>
    <w:rsid w:val="00276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3163">
      <w:bodyDiv w:val="1"/>
      <w:marLeft w:val="0"/>
      <w:marRight w:val="0"/>
      <w:marTop w:val="0"/>
      <w:marBottom w:val="0"/>
      <w:divBdr>
        <w:top w:val="none" w:sz="0" w:space="0" w:color="auto"/>
        <w:left w:val="none" w:sz="0" w:space="0" w:color="auto"/>
        <w:bottom w:val="none" w:sz="0" w:space="0" w:color="auto"/>
        <w:right w:val="none" w:sz="0" w:space="0" w:color="auto"/>
      </w:divBdr>
    </w:div>
    <w:div w:id="1134441643">
      <w:bodyDiv w:val="1"/>
      <w:marLeft w:val="0"/>
      <w:marRight w:val="0"/>
      <w:marTop w:val="0"/>
      <w:marBottom w:val="0"/>
      <w:divBdr>
        <w:top w:val="none" w:sz="0" w:space="0" w:color="auto"/>
        <w:left w:val="none" w:sz="0" w:space="0" w:color="auto"/>
        <w:bottom w:val="none" w:sz="0" w:space="0" w:color="auto"/>
        <w:right w:val="none" w:sz="0" w:space="0" w:color="auto"/>
      </w:divBdr>
    </w:div>
    <w:div w:id="1328093946">
      <w:bodyDiv w:val="1"/>
      <w:marLeft w:val="0"/>
      <w:marRight w:val="0"/>
      <w:marTop w:val="0"/>
      <w:marBottom w:val="0"/>
      <w:divBdr>
        <w:top w:val="none" w:sz="0" w:space="0" w:color="auto"/>
        <w:left w:val="none" w:sz="0" w:space="0" w:color="auto"/>
        <w:bottom w:val="none" w:sz="0" w:space="0" w:color="auto"/>
        <w:right w:val="none" w:sz="0" w:space="0" w:color="auto"/>
      </w:divBdr>
      <w:divsChild>
        <w:div w:id="1963341770">
          <w:marLeft w:val="0"/>
          <w:marRight w:val="0"/>
          <w:marTop w:val="0"/>
          <w:marBottom w:val="0"/>
          <w:divBdr>
            <w:top w:val="none" w:sz="0" w:space="0" w:color="auto"/>
            <w:left w:val="none" w:sz="0" w:space="0" w:color="auto"/>
            <w:bottom w:val="none" w:sz="0" w:space="0" w:color="auto"/>
            <w:right w:val="none" w:sz="0" w:space="0" w:color="auto"/>
          </w:divBdr>
          <w:divsChild>
            <w:div w:id="109521722">
              <w:marLeft w:val="0"/>
              <w:marRight w:val="0"/>
              <w:marTop w:val="0"/>
              <w:marBottom w:val="0"/>
              <w:divBdr>
                <w:top w:val="none" w:sz="0" w:space="0" w:color="auto"/>
                <w:left w:val="none" w:sz="0" w:space="0" w:color="auto"/>
                <w:bottom w:val="none" w:sz="0" w:space="0" w:color="auto"/>
                <w:right w:val="none" w:sz="0" w:space="0" w:color="auto"/>
              </w:divBdr>
              <w:divsChild>
                <w:div w:id="594360207">
                  <w:marLeft w:val="0"/>
                  <w:marRight w:val="0"/>
                  <w:marTop w:val="0"/>
                  <w:marBottom w:val="0"/>
                  <w:divBdr>
                    <w:top w:val="none" w:sz="0" w:space="0" w:color="auto"/>
                    <w:left w:val="none" w:sz="0" w:space="0" w:color="auto"/>
                    <w:bottom w:val="none" w:sz="0" w:space="0" w:color="auto"/>
                    <w:right w:val="none" w:sz="0" w:space="0" w:color="auto"/>
                  </w:divBdr>
                  <w:divsChild>
                    <w:div w:id="16463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72352">
      <w:bodyDiv w:val="1"/>
      <w:marLeft w:val="0"/>
      <w:marRight w:val="0"/>
      <w:marTop w:val="0"/>
      <w:marBottom w:val="0"/>
      <w:divBdr>
        <w:top w:val="none" w:sz="0" w:space="0" w:color="auto"/>
        <w:left w:val="none" w:sz="0" w:space="0" w:color="auto"/>
        <w:bottom w:val="none" w:sz="0" w:space="0" w:color="auto"/>
        <w:right w:val="none" w:sz="0" w:space="0" w:color="auto"/>
      </w:divBdr>
    </w:div>
    <w:div w:id="1988514539">
      <w:bodyDiv w:val="1"/>
      <w:marLeft w:val="0"/>
      <w:marRight w:val="0"/>
      <w:marTop w:val="0"/>
      <w:marBottom w:val="0"/>
      <w:divBdr>
        <w:top w:val="none" w:sz="0" w:space="0" w:color="auto"/>
        <w:left w:val="none" w:sz="0" w:space="0" w:color="auto"/>
        <w:bottom w:val="none" w:sz="0" w:space="0" w:color="auto"/>
        <w:right w:val="none" w:sz="0" w:space="0" w:color="auto"/>
      </w:divBdr>
    </w:div>
    <w:div w:id="211440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5988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P A V E L -</dc:creator>
  <cp:lastModifiedBy>Usser</cp:lastModifiedBy>
  <cp:revision>2</cp:revision>
  <cp:lastPrinted>2021-04-14T03:57:00Z</cp:lastPrinted>
  <dcterms:created xsi:type="dcterms:W3CDTF">2021-04-14T03:57:00Z</dcterms:created>
  <dcterms:modified xsi:type="dcterms:W3CDTF">2021-04-14T03:57:00Z</dcterms:modified>
</cp:coreProperties>
</file>