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F5" w:rsidRPr="003679BC" w:rsidRDefault="003679BC" w:rsidP="007F0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9BC">
        <w:rPr>
          <w:rFonts w:ascii="Times New Roman" w:hAnsi="Times New Roman" w:cs="Times New Roman"/>
          <w:sz w:val="28"/>
          <w:szCs w:val="28"/>
        </w:rPr>
        <w:t xml:space="preserve">Прокуратура Пермского района Пермского края разъясняет: </w:t>
      </w:r>
      <w:r w:rsidR="007D29F5" w:rsidRPr="003679BC">
        <w:rPr>
          <w:rFonts w:ascii="Times New Roman" w:hAnsi="Times New Roman" w:cs="Times New Roman"/>
          <w:sz w:val="28"/>
          <w:szCs w:val="28"/>
        </w:rPr>
        <w:t>Ответственность юридических лиц за коррупционные правонарушения</w:t>
      </w:r>
    </w:p>
    <w:p w:rsidR="007D29F5" w:rsidRDefault="007D29F5" w:rsidP="007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Pr="007D29F5" w:rsidRDefault="007E2BED" w:rsidP="007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9F5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 предусматривает наступление о</w:t>
      </w:r>
      <w:r w:rsidRPr="007D29F5">
        <w:rPr>
          <w:rFonts w:ascii="Times New Roman" w:hAnsi="Times New Roman" w:cs="Times New Roman"/>
          <w:bCs/>
          <w:sz w:val="28"/>
          <w:szCs w:val="28"/>
        </w:rPr>
        <w:t>тветственности юридических лиц за коррупционные правонарушения (ст. 14)</w:t>
      </w:r>
      <w:r w:rsidR="003679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E2BED" w:rsidRPr="007D29F5" w:rsidRDefault="007E2BED" w:rsidP="007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9F5">
        <w:rPr>
          <w:rFonts w:ascii="Times New Roman" w:hAnsi="Times New Roman" w:cs="Times New Roman"/>
          <w:bCs/>
          <w:sz w:val="28"/>
          <w:szCs w:val="28"/>
        </w:rPr>
        <w:t xml:space="preserve">Так,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r w:rsidRPr="007F060B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7D29F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7E2BED" w:rsidRPr="007D29F5" w:rsidRDefault="007E2BED" w:rsidP="007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9F5">
        <w:rPr>
          <w:rFonts w:ascii="Times New Roman" w:hAnsi="Times New Roman" w:cs="Times New Roman"/>
          <w:bCs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E2BED" w:rsidRPr="007D29F5" w:rsidRDefault="007E2BED" w:rsidP="007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9F5">
        <w:rPr>
          <w:rFonts w:ascii="Times New Roman" w:hAnsi="Times New Roman" w:cs="Times New Roman"/>
          <w:bCs/>
          <w:sz w:val="28"/>
          <w:szCs w:val="28"/>
        </w:rPr>
        <w:t xml:space="preserve">Положения настоящей статьи распространяются на иностранные юридические лица в случаях, предусмотренных </w:t>
      </w:r>
      <w:r w:rsidRPr="007F060B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7D29F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7E2BED" w:rsidRPr="00CF5368" w:rsidRDefault="007E2BED" w:rsidP="00CE74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29F5">
        <w:rPr>
          <w:rFonts w:ascii="Times New Roman" w:hAnsi="Times New Roman" w:cs="Times New Roman"/>
          <w:sz w:val="28"/>
          <w:szCs w:val="28"/>
        </w:rPr>
        <w:t>Например, ст.</w:t>
      </w:r>
      <w:r w:rsidRPr="007D2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368">
        <w:rPr>
          <w:rFonts w:ascii="Times New Roman" w:hAnsi="Times New Roman" w:cs="Times New Roman"/>
          <w:bCs/>
          <w:sz w:val="28"/>
          <w:szCs w:val="28"/>
        </w:rPr>
        <w:t xml:space="preserve">19.28 КоАП РФ предусмотрена административная ответственность </w:t>
      </w:r>
      <w:r w:rsidR="003679BC" w:rsidRPr="00CF5368">
        <w:rPr>
          <w:rFonts w:ascii="Times New Roman" w:hAnsi="Times New Roman" w:cs="Times New Roman"/>
          <w:bCs/>
          <w:sz w:val="28"/>
          <w:szCs w:val="28"/>
        </w:rPr>
        <w:t xml:space="preserve">в виде штрафа </w:t>
      </w:r>
      <w:r w:rsidRPr="00CF5368">
        <w:rPr>
          <w:rFonts w:ascii="Times New Roman" w:hAnsi="Times New Roman" w:cs="Times New Roman"/>
          <w:bCs/>
          <w:sz w:val="28"/>
          <w:szCs w:val="28"/>
        </w:rPr>
        <w:t>за незаконное вознаграждение от имени юридического лица</w:t>
      </w:r>
      <w:r w:rsidR="00BC26BC" w:rsidRPr="00CF53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244B">
        <w:rPr>
          <w:rFonts w:ascii="Times New Roman" w:hAnsi="Times New Roman" w:cs="Times New Roman"/>
          <w:bCs/>
          <w:sz w:val="28"/>
          <w:szCs w:val="28"/>
        </w:rPr>
        <w:t>а именно,</w:t>
      </w:r>
      <w:r w:rsidR="00BC26BC" w:rsidRPr="00CF5368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CF5368">
        <w:rPr>
          <w:rFonts w:ascii="Times New Roman" w:hAnsi="Times New Roman" w:cs="Times New Roman"/>
          <w:sz w:val="28"/>
          <w:szCs w:val="28"/>
        </w:rPr>
        <w:t>езаконные передача, предложение или обещаниеот имени или в интересах юридического лица</w:t>
      </w:r>
      <w:r w:rsidR="00CF5368" w:rsidRPr="00CF5368">
        <w:rPr>
          <w:rFonts w:ascii="Times New Roman" w:hAnsi="Times New Roman" w:cs="Times New Roman"/>
          <w:sz w:val="28"/>
          <w:szCs w:val="28"/>
        </w:rPr>
        <w:t xml:space="preserve"> </w:t>
      </w:r>
      <w:r w:rsidRPr="00CF5368">
        <w:rPr>
          <w:rFonts w:ascii="Times New Roman" w:hAnsi="Times New Roman" w:cs="Times New Roman"/>
          <w:sz w:val="28"/>
          <w:szCs w:val="28"/>
        </w:rPr>
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</w:t>
      </w:r>
      <w:proofErr w:type="gramEnd"/>
      <w:r w:rsidRPr="00CF5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368">
        <w:rPr>
          <w:rFonts w:ascii="Times New Roman" w:hAnsi="Times New Roman" w:cs="Times New Roman"/>
          <w:sz w:val="28"/>
          <w:szCs w:val="28"/>
        </w:rPr>
        <w:t>характера, предоставление имущественных правза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  <w:r w:rsidR="00CF5368" w:rsidRPr="00CF53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2BED" w:rsidRPr="007D29F5" w:rsidRDefault="00CF5368" w:rsidP="007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4B">
        <w:rPr>
          <w:rFonts w:ascii="Times New Roman" w:hAnsi="Times New Roman" w:cs="Times New Roman"/>
          <w:sz w:val="28"/>
          <w:szCs w:val="28"/>
        </w:rPr>
        <w:t xml:space="preserve">Размер штрафа на юридических лиц достигает </w:t>
      </w:r>
      <w:r w:rsidR="007E2BED" w:rsidRPr="0056244B">
        <w:rPr>
          <w:rFonts w:ascii="Times New Roman" w:hAnsi="Times New Roman" w:cs="Times New Roman"/>
          <w:sz w:val="28"/>
          <w:szCs w:val="28"/>
        </w:rPr>
        <w:t xml:space="preserve">трехкратной суммы </w:t>
      </w:r>
      <w:r w:rsidR="0056244B" w:rsidRPr="0056244B">
        <w:rPr>
          <w:rFonts w:ascii="Times New Roman" w:hAnsi="Times New Roman" w:cs="Times New Roman"/>
          <w:sz w:val="28"/>
          <w:szCs w:val="28"/>
        </w:rPr>
        <w:t xml:space="preserve">незаконного вознаграждения, </w:t>
      </w:r>
      <w:r w:rsidR="007E2BED" w:rsidRPr="007D29F5">
        <w:rPr>
          <w:rFonts w:ascii="Times New Roman" w:hAnsi="Times New Roman" w:cs="Times New Roman"/>
          <w:sz w:val="28"/>
          <w:szCs w:val="28"/>
        </w:rPr>
        <w:t>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7E2BED" w:rsidRPr="0056244B" w:rsidRDefault="007D29F5" w:rsidP="007D2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предусмотрено </w:t>
      </w:r>
      <w:r w:rsidR="007E2BED" w:rsidRPr="0056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</w:t>
      </w:r>
      <w:r w:rsidRPr="005624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6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7E2BED" w:rsidRPr="0056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7E2BED" w:rsidRPr="007E2BED" w:rsidRDefault="007D29F5" w:rsidP="007D29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8287"/>
      <w:bookmarkEnd w:id="1"/>
      <w:r w:rsidRPr="007D2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этим,</w:t>
      </w:r>
      <w:r w:rsidR="0056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юридического лица от административной ответственности за административное правонарушение, предусмотренное статьей 19.28 КоАП РФ, не предусматривается в случае совершения  </w:t>
      </w:r>
      <w:r w:rsidR="007E2BED" w:rsidRPr="007D2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Pr="007D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2BED" w:rsidRPr="007D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правонарушения, совершенн</w:t>
      </w:r>
      <w:r w:rsidRPr="007D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E2BED" w:rsidRPr="007D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иностранных должностных лиц и должностных лиц публичных международных организаций при осуществлении коммерческих сделок.</w:t>
      </w:r>
    </w:p>
    <w:p w:rsidR="007E2BED" w:rsidRPr="007D29F5" w:rsidRDefault="007E2BED" w:rsidP="007D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BED" w:rsidRPr="00BC26BC" w:rsidRDefault="007E2BED" w:rsidP="007D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42E10" w:rsidRPr="00BC26BC" w:rsidRDefault="00BC26BC">
      <w:pPr>
        <w:rPr>
          <w:rFonts w:ascii="Times New Roman" w:hAnsi="Times New Roman" w:cs="Times New Roman"/>
          <w:sz w:val="28"/>
          <w:szCs w:val="28"/>
        </w:rPr>
      </w:pPr>
      <w:r w:rsidRPr="00BC26BC">
        <w:rPr>
          <w:rFonts w:ascii="Times New Roman" w:hAnsi="Times New Roman" w:cs="Times New Roman"/>
          <w:sz w:val="28"/>
          <w:szCs w:val="28"/>
        </w:rPr>
        <w:t>Информация подготовлена старшим помощником прокурора Пермского района Пьянковой А.В.</w:t>
      </w:r>
    </w:p>
    <w:sectPr w:rsidR="00842E10" w:rsidRPr="00BC26BC" w:rsidSect="009947A6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13" w:rsidRDefault="005D3C13" w:rsidP="00950CDF">
      <w:pPr>
        <w:spacing w:after="0" w:line="240" w:lineRule="auto"/>
      </w:pPr>
      <w:r>
        <w:separator/>
      </w:r>
    </w:p>
  </w:endnote>
  <w:endnote w:type="continuationSeparator" w:id="0">
    <w:p w:rsidR="005D3C13" w:rsidRDefault="005D3C13" w:rsidP="0095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13" w:rsidRDefault="005D3C13" w:rsidP="00950CDF">
      <w:pPr>
        <w:spacing w:after="0" w:line="240" w:lineRule="auto"/>
      </w:pPr>
      <w:r>
        <w:separator/>
      </w:r>
    </w:p>
  </w:footnote>
  <w:footnote w:type="continuationSeparator" w:id="0">
    <w:p w:rsidR="005D3C13" w:rsidRDefault="005D3C13" w:rsidP="0095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82841"/>
      <w:docPartObj>
        <w:docPartGallery w:val="Page Numbers (Top of Page)"/>
        <w:docPartUnique/>
      </w:docPartObj>
    </w:sdtPr>
    <w:sdtEndPr/>
    <w:sdtContent>
      <w:p w:rsidR="0056244B" w:rsidRDefault="005D3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44B" w:rsidRDefault="005624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4"/>
    <w:rsid w:val="00065593"/>
    <w:rsid w:val="00124F8A"/>
    <w:rsid w:val="002E47DE"/>
    <w:rsid w:val="003679BC"/>
    <w:rsid w:val="0056244B"/>
    <w:rsid w:val="005D3C13"/>
    <w:rsid w:val="007D29F5"/>
    <w:rsid w:val="007E2BED"/>
    <w:rsid w:val="007F060B"/>
    <w:rsid w:val="008024E4"/>
    <w:rsid w:val="00842E10"/>
    <w:rsid w:val="00950CDF"/>
    <w:rsid w:val="009947A6"/>
    <w:rsid w:val="00BC26BC"/>
    <w:rsid w:val="00CE74A1"/>
    <w:rsid w:val="00CF5368"/>
    <w:rsid w:val="00D65FD4"/>
    <w:rsid w:val="00F11C3D"/>
    <w:rsid w:val="00F2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ED"/>
    <w:rPr>
      <w:color w:val="0000FF"/>
      <w:u w:val="single"/>
    </w:rPr>
  </w:style>
  <w:style w:type="character" w:customStyle="1" w:styleId="blk">
    <w:name w:val="blk"/>
    <w:basedOn w:val="a0"/>
    <w:rsid w:val="007E2BED"/>
  </w:style>
  <w:style w:type="paragraph" w:styleId="a4">
    <w:name w:val="header"/>
    <w:basedOn w:val="a"/>
    <w:link w:val="a5"/>
    <w:uiPriority w:val="99"/>
    <w:unhideWhenUsed/>
    <w:rsid w:val="009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CDF"/>
  </w:style>
  <w:style w:type="paragraph" w:styleId="a6">
    <w:name w:val="footer"/>
    <w:basedOn w:val="a"/>
    <w:link w:val="a7"/>
    <w:uiPriority w:val="99"/>
    <w:unhideWhenUsed/>
    <w:rsid w:val="009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BED"/>
    <w:rPr>
      <w:color w:val="0000FF"/>
      <w:u w:val="single"/>
    </w:rPr>
  </w:style>
  <w:style w:type="character" w:customStyle="1" w:styleId="blk">
    <w:name w:val="blk"/>
    <w:basedOn w:val="a0"/>
    <w:rsid w:val="007E2BED"/>
  </w:style>
  <w:style w:type="paragraph" w:styleId="a4">
    <w:name w:val="header"/>
    <w:basedOn w:val="a"/>
    <w:link w:val="a5"/>
    <w:uiPriority w:val="99"/>
    <w:unhideWhenUsed/>
    <w:rsid w:val="009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CDF"/>
  </w:style>
  <w:style w:type="paragraph" w:styleId="a6">
    <w:name w:val="footer"/>
    <w:basedOn w:val="a"/>
    <w:link w:val="a7"/>
    <w:uiPriority w:val="99"/>
    <w:unhideWhenUsed/>
    <w:rsid w:val="0095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2019-01-10T10:57:00Z</dcterms:created>
  <dcterms:modified xsi:type="dcterms:W3CDTF">2019-01-10T10:57:00Z</dcterms:modified>
</cp:coreProperties>
</file>