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60" w:rsidRPr="00443860" w:rsidRDefault="009B2DB6" w:rsidP="009B2D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Прокуратура Пермского района разъясняет: </w:t>
      </w:r>
      <w:r w:rsidR="00443860" w:rsidRPr="00443860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незаконное получение кредита</w:t>
      </w:r>
    </w:p>
    <w:p w:rsidR="00443860" w:rsidRPr="00443860" w:rsidRDefault="00443860" w:rsidP="0044386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43860" w:rsidRPr="000E564F" w:rsidRDefault="00443860" w:rsidP="00443860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E564F"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 незаконное получение кредита предусмотрена ст.176 УК РФ. </w:t>
      </w:r>
      <w:r w:rsidRPr="000E564F">
        <w:rPr>
          <w:rFonts w:ascii="Times New Roman" w:hAnsi="Times New Roman" w:cs="Times New Roman"/>
          <w:color w:val="000000"/>
          <w:sz w:val="28"/>
          <w:szCs w:val="28"/>
        </w:rPr>
        <w:t>Кредит - это предоставление в долг денег или товаров на условиях возвратности и, как правило, с уплатой процентов. Выделяют множество различных видов кредита. Например, заемщику предоставляются преимущества в процентной ставке за кредит или отсрочка начала погашения кредита. К заведомо ложным сведениям о хозяйственном положении относятся: - неверные данные об учредителях, руководителях, деловых партнерах; - фиктивные гарантийные письма, поручительства; - сфальсифицированные договоры, технико-экономическое обоснование получения кредита.</w:t>
      </w:r>
    </w:p>
    <w:p w:rsidR="00443860" w:rsidRPr="000E564F" w:rsidRDefault="00443860" w:rsidP="00443860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E564F">
        <w:rPr>
          <w:rFonts w:ascii="Times New Roman" w:hAnsi="Times New Roman" w:cs="Times New Roman"/>
          <w:color w:val="000000"/>
          <w:sz w:val="28"/>
          <w:szCs w:val="28"/>
        </w:rPr>
        <w:t>Крупный ущерб оценивается суммой, превышающей 1 млн. 500 тыс. руб., которая складывается из реального прямого ущерба и упущенной выгоды (ущерб, прежде всего, связан с невозвращением денежных средств, выданных заемщику по кредитному договору, неуплатой процентов или несвоевременным возвращением кредита и т.д.).</w:t>
      </w:r>
    </w:p>
    <w:p w:rsidR="00443860" w:rsidRPr="000E564F" w:rsidRDefault="00443860" w:rsidP="00443860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E564F">
        <w:rPr>
          <w:rFonts w:ascii="Times New Roman" w:hAnsi="Times New Roman" w:cs="Times New Roman"/>
          <w:color w:val="000000"/>
          <w:sz w:val="28"/>
          <w:szCs w:val="28"/>
        </w:rPr>
        <w:t>По ч. 2 комментируемой статьи предметом преступления выступает государственный целевой кредит. Он может быть предоставлен юридическому лицу на основании договора, заключенного с учетом особенностей, установленных Бюджетным кодексом РФ и иными нормативными правовыми актами, на условиях и в пределах бюджетных ассигнований, которые предусмотрены соответствующими законами (решениями) о бюджете. Бюджетный кредит предоставляется на условиях возмездности и возвратности. Обеспечение исполнения обязательств должно иметь высокую степень ликвидности.</w:t>
      </w:r>
    </w:p>
    <w:p w:rsidR="00443860" w:rsidRPr="000E564F" w:rsidRDefault="00443860" w:rsidP="00443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564F">
        <w:rPr>
          <w:rFonts w:ascii="Times New Roman" w:hAnsi="Times New Roman" w:cs="Times New Roman"/>
          <w:color w:val="000000"/>
          <w:sz w:val="28"/>
          <w:szCs w:val="28"/>
        </w:rPr>
        <w:t xml:space="preserve">Незаконным будет получение государственного целевого кредита (бюджетного кредита) при нарушении правил, определяющих основания получения кредита. Они могут заключаться в предоставлении заведомо ложных сведений о хозяйственном или финансовом состоянии, нарушении процедуры получения кредита (вне конкурса), подкупе должностного лица, от которого зависит решение вопроса о предоставлении кредита. </w:t>
      </w:r>
    </w:p>
    <w:p w:rsidR="000E564F" w:rsidRDefault="000E564F" w:rsidP="004438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санкции ст.176 УК РФ максимальное наказание предусмотрено в виде лишения свободы на срок до 5 лет.</w:t>
      </w:r>
    </w:p>
    <w:p w:rsidR="000E564F" w:rsidRDefault="000E564F" w:rsidP="004438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3860" w:rsidRPr="008E5794" w:rsidRDefault="009B2DB6" w:rsidP="00443860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помощником прокурора Пермского района </w:t>
      </w:r>
      <w:proofErr w:type="spellStart"/>
      <w:r w:rsidR="00443860">
        <w:rPr>
          <w:rFonts w:ascii="Times New Roman" w:hAnsi="Times New Roman" w:cs="Times New Roman"/>
          <w:sz w:val="28"/>
          <w:szCs w:val="28"/>
        </w:rPr>
        <w:t>А.С.Верхотин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</w:p>
    <w:p w:rsidR="00A644D6" w:rsidRDefault="00A644D6"/>
    <w:sectPr w:rsidR="00A6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60"/>
    <w:rsid w:val="000E564F"/>
    <w:rsid w:val="00443860"/>
    <w:rsid w:val="00623D1F"/>
    <w:rsid w:val="008F5402"/>
    <w:rsid w:val="009B2DB6"/>
    <w:rsid w:val="00A22712"/>
    <w:rsid w:val="00A6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60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60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2021-06-07T04:58:00Z</dcterms:created>
  <dcterms:modified xsi:type="dcterms:W3CDTF">2021-06-07T04:58:00Z</dcterms:modified>
</cp:coreProperties>
</file>