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67" w:rsidRDefault="008D4967" w:rsidP="008D4967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8D4967" w:rsidRDefault="008D4967" w:rsidP="008D4967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4967" w:rsidRPr="00F069DA" w:rsidRDefault="00F069DA" w:rsidP="008D4967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9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Прокуратура Пермского района </w:t>
      </w:r>
      <w:r w:rsidR="006053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Пермского края </w:t>
      </w:r>
      <w:r w:rsidRPr="00F069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разъясняет: </w:t>
      </w:r>
      <w:r w:rsidR="008D4967" w:rsidRPr="00F069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ответственность предусмотрена за незаконную охоту?</w:t>
      </w:r>
    </w:p>
    <w:p w:rsidR="008D4967" w:rsidRPr="00F069DA" w:rsidRDefault="008D4967" w:rsidP="008D4967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4967" w:rsidRPr="00F069DA" w:rsidRDefault="008D4967" w:rsidP="008D4967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4967" w:rsidRPr="00F069DA" w:rsidRDefault="008D4967" w:rsidP="008D49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69DA">
        <w:rPr>
          <w:rFonts w:ascii="Times New Roman" w:hAnsi="Times New Roman" w:cs="Times New Roman"/>
          <w:sz w:val="28"/>
          <w:szCs w:val="28"/>
        </w:rPr>
        <w:t>За</w:t>
      </w:r>
      <w:r w:rsidR="00F069DA" w:rsidRPr="00F069DA">
        <w:rPr>
          <w:rFonts w:ascii="Times New Roman" w:hAnsi="Times New Roman" w:cs="Times New Roman"/>
          <w:sz w:val="28"/>
          <w:szCs w:val="28"/>
        </w:rPr>
        <w:t xml:space="preserve"> </w:t>
      </w:r>
      <w:r w:rsidRPr="00F06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незаконную охоту </w:t>
      </w:r>
      <w:r w:rsidRPr="00F069DA">
        <w:rPr>
          <w:rFonts w:ascii="Times New Roman" w:hAnsi="Times New Roman" w:cs="Times New Roman"/>
          <w:sz w:val="28"/>
          <w:szCs w:val="28"/>
        </w:rPr>
        <w:t>предусмотрена у</w:t>
      </w:r>
      <w:r w:rsidRPr="00F069DA">
        <w:rPr>
          <w:rFonts w:ascii="Times New Roman" w:hAnsi="Times New Roman" w:cs="Times New Roman"/>
          <w:sz w:val="28"/>
          <w:szCs w:val="28"/>
          <w:lang w:eastAsia="ar-SA"/>
        </w:rPr>
        <w:t xml:space="preserve">головная ответственность </w:t>
      </w:r>
      <w:r w:rsidRPr="00F069DA">
        <w:rPr>
          <w:rFonts w:ascii="Times New Roman" w:hAnsi="Times New Roman" w:cs="Times New Roman"/>
          <w:sz w:val="28"/>
          <w:szCs w:val="28"/>
        </w:rPr>
        <w:t>по ст. 258 КоАП РФ.</w:t>
      </w:r>
    </w:p>
    <w:p w:rsidR="008D4967" w:rsidRPr="00F069DA" w:rsidRDefault="008D4967" w:rsidP="008D496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4967" w:rsidRPr="00F069DA" w:rsidRDefault="008D4967" w:rsidP="008D4967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Охота является незаконной, если осуществляется:</w:t>
      </w:r>
    </w:p>
    <w:p w:rsidR="008D4967" w:rsidRPr="00F069DA" w:rsidRDefault="008D4967" w:rsidP="008D4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соответствующего разрешения;</w:t>
      </w:r>
    </w:p>
    <w:p w:rsidR="008D4967" w:rsidRPr="00F069DA" w:rsidRDefault="008D4967" w:rsidP="008D4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специальному запрету;</w:t>
      </w:r>
    </w:p>
    <w:p w:rsidR="008D4967" w:rsidRPr="00F069DA" w:rsidRDefault="008D4967" w:rsidP="008D4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не имеющим права на охоту или получившим разрешение без необходимых оснований;</w:t>
      </w:r>
    </w:p>
    <w:p w:rsidR="008D4967" w:rsidRPr="00F069DA" w:rsidRDefault="008D4967" w:rsidP="008D4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отведенных мест, в запрещенные сроки, запрещенными орудиями и способами.</w:t>
      </w:r>
    </w:p>
    <w:p w:rsidR="008D4967" w:rsidRPr="00F069DA" w:rsidRDefault="008D4967" w:rsidP="008D4967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надлежащего разрешения на охоту означает:</w:t>
      </w:r>
    </w:p>
    <w:p w:rsidR="008D4967" w:rsidRPr="00F069DA" w:rsidRDefault="008D4967" w:rsidP="008D4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охоту без </w:t>
      </w:r>
      <w:proofErr w:type="spellStart"/>
      <w:r w:rsidRPr="00F0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охотхозяйственного</w:t>
      </w:r>
      <w:proofErr w:type="spellEnd"/>
      <w:r w:rsidRPr="00F0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или путевки, без охотничьего билета или с просроченным билетом либо билетом, выданным другому лицу;</w:t>
      </w:r>
    </w:p>
    <w:p w:rsidR="008D4967" w:rsidRPr="00F069DA" w:rsidRDefault="008D4967" w:rsidP="008D4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отстрел зверя или птицы сверх установленной нормы или иных пород, не предусмотренных соглашением или путевкой, и др.</w:t>
      </w:r>
    </w:p>
    <w:p w:rsidR="008D4967" w:rsidRPr="00F069DA" w:rsidRDefault="008D4967" w:rsidP="008D4967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Запрещенные места для охоты предусмотрены нормативными правовыми актами. Запрещенные сроки - это время, когда либо всякая охота запрещена, либо имеет место запрет на добычу отдельных видов птиц и зверей. Перечень запрещенных орудий и способов также указан в нормативных актах, регулирующих правила охоты.</w:t>
      </w:r>
    </w:p>
    <w:p w:rsidR="008D4967" w:rsidRPr="00F069DA" w:rsidRDefault="008D4967" w:rsidP="008D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967" w:rsidRPr="00F069DA" w:rsidRDefault="00F069DA" w:rsidP="00F0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9DA">
        <w:rPr>
          <w:rFonts w:ascii="Times New Roman" w:hAnsi="Times New Roman" w:cs="Times New Roman"/>
          <w:sz w:val="28"/>
          <w:szCs w:val="28"/>
        </w:rPr>
        <w:t xml:space="preserve">Информация подготовлена помощником прокурора Пермского района </w:t>
      </w:r>
      <w:proofErr w:type="spellStart"/>
      <w:r w:rsidR="008D4967" w:rsidRPr="00F069DA">
        <w:rPr>
          <w:rFonts w:ascii="Times New Roman" w:hAnsi="Times New Roman" w:cs="Times New Roman"/>
          <w:sz w:val="28"/>
          <w:szCs w:val="28"/>
        </w:rPr>
        <w:t>Верхотин</w:t>
      </w:r>
      <w:r w:rsidRPr="00F069D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D4967" w:rsidRPr="00F069DA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6784B" w:rsidRPr="00F069DA" w:rsidRDefault="00E6784B" w:rsidP="00F069DA">
      <w:pPr>
        <w:ind w:firstLine="709"/>
      </w:pPr>
    </w:p>
    <w:sectPr w:rsidR="00E6784B" w:rsidRPr="00F069DA" w:rsidSect="009B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31D"/>
    <w:multiLevelType w:val="multilevel"/>
    <w:tmpl w:val="7F84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33F53"/>
    <w:multiLevelType w:val="multilevel"/>
    <w:tmpl w:val="42F2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67"/>
    <w:rsid w:val="001932B6"/>
    <w:rsid w:val="00587612"/>
    <w:rsid w:val="00605300"/>
    <w:rsid w:val="008D4967"/>
    <w:rsid w:val="00DC0EAB"/>
    <w:rsid w:val="00E6784B"/>
    <w:rsid w:val="00F0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D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D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2020-07-25T08:02:00Z</dcterms:created>
  <dcterms:modified xsi:type="dcterms:W3CDTF">2020-07-25T08:02:00Z</dcterms:modified>
</cp:coreProperties>
</file>