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06" w:rsidRPr="0028070E" w:rsidRDefault="00367DC3" w:rsidP="00280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070E">
        <w:rPr>
          <w:rFonts w:ascii="Times New Roman" w:hAnsi="Times New Roman" w:cs="Times New Roman"/>
          <w:sz w:val="28"/>
          <w:szCs w:val="28"/>
        </w:rPr>
        <w:t>Подлежат ли индексации выплаты по алиментам обязательств</w:t>
      </w:r>
      <w:r w:rsidR="00A24CC4">
        <w:rPr>
          <w:rFonts w:ascii="Times New Roman" w:hAnsi="Times New Roman" w:cs="Times New Roman"/>
          <w:sz w:val="28"/>
          <w:szCs w:val="28"/>
        </w:rPr>
        <w:t>ам на несовершеннолетних детей?</w:t>
      </w:r>
    </w:p>
    <w:p w:rsidR="00367DC3" w:rsidRDefault="00367DC3" w:rsidP="00280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7DC3" w:rsidRPr="0028070E" w:rsidRDefault="00367DC3" w:rsidP="00280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70E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28070E">
        <w:rPr>
          <w:rFonts w:ascii="Times New Roman" w:hAnsi="Times New Roman" w:cs="Times New Roman"/>
          <w:sz w:val="28"/>
          <w:szCs w:val="28"/>
        </w:rPr>
        <w:t xml:space="preserve"> </w:t>
      </w:r>
      <w:r w:rsidRPr="0028070E">
        <w:rPr>
          <w:rFonts w:ascii="Times New Roman" w:hAnsi="Times New Roman" w:cs="Times New Roman"/>
          <w:sz w:val="28"/>
          <w:szCs w:val="28"/>
        </w:rPr>
        <w:t>80 Семейног</w:t>
      </w:r>
      <w:r w:rsidR="00A24CC4">
        <w:rPr>
          <w:rFonts w:ascii="Times New Roman" w:hAnsi="Times New Roman" w:cs="Times New Roman"/>
          <w:sz w:val="28"/>
          <w:szCs w:val="28"/>
        </w:rPr>
        <w:t>о кодекса Российской Федерации р</w:t>
      </w:r>
      <w:r w:rsidRPr="0028070E">
        <w:rPr>
          <w:rFonts w:ascii="Times New Roman" w:hAnsi="Times New Roman" w:cs="Times New Roman"/>
          <w:sz w:val="28"/>
          <w:szCs w:val="28"/>
        </w:rPr>
        <w:t>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</w:p>
    <w:p w:rsidR="00367DC3" w:rsidRPr="0028070E" w:rsidRDefault="00367DC3" w:rsidP="0028070E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8070E">
        <w:rPr>
          <w:sz w:val="28"/>
          <w:szCs w:val="28"/>
        </w:rPr>
        <w:t>Согласно ст. 81</w:t>
      </w:r>
      <w:r w:rsidR="00A24CC4">
        <w:rPr>
          <w:sz w:val="28"/>
          <w:szCs w:val="28"/>
        </w:rPr>
        <w:t xml:space="preserve"> </w:t>
      </w:r>
      <w:r w:rsidRPr="0028070E">
        <w:rPr>
          <w:sz w:val="28"/>
          <w:szCs w:val="28"/>
        </w:rPr>
        <w:t>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</w:t>
      </w:r>
      <w:proofErr w:type="gramStart"/>
      <w:r w:rsidRPr="0028070E">
        <w:rPr>
          <w:sz w:val="28"/>
          <w:szCs w:val="28"/>
        </w:rPr>
        <w:t>.Р</w:t>
      </w:r>
      <w:proofErr w:type="gramEnd"/>
      <w:r w:rsidRPr="0028070E">
        <w:rPr>
          <w:sz w:val="28"/>
          <w:szCs w:val="28"/>
        </w:rPr>
        <w:t>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обстоятельств.</w:t>
      </w:r>
    </w:p>
    <w:p w:rsidR="00367DC3" w:rsidRPr="0028070E" w:rsidRDefault="0078741F" w:rsidP="0028070E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8070E">
        <w:rPr>
          <w:sz w:val="28"/>
          <w:szCs w:val="28"/>
        </w:rPr>
        <w:t>В ст.105</w:t>
      </w:r>
      <w:r w:rsidR="00A24CC4">
        <w:rPr>
          <w:sz w:val="28"/>
          <w:szCs w:val="28"/>
        </w:rPr>
        <w:t xml:space="preserve"> </w:t>
      </w:r>
      <w:r w:rsidRPr="0028070E">
        <w:rPr>
          <w:sz w:val="28"/>
          <w:szCs w:val="28"/>
        </w:rPr>
        <w:t xml:space="preserve">Семейного кодекса Российской Федерации </w:t>
      </w:r>
      <w:r w:rsidR="00A24CC4">
        <w:rPr>
          <w:sz w:val="28"/>
          <w:szCs w:val="28"/>
        </w:rPr>
        <w:t xml:space="preserve">указано, что </w:t>
      </w:r>
      <w:r w:rsidRPr="0028070E">
        <w:rPr>
          <w:sz w:val="28"/>
          <w:szCs w:val="28"/>
        </w:rPr>
        <w:t>индексация размера алиментов, уплачиваемых по соглашению об уплате алиментов, производится в соответствии с этим соглашением. Если в соглашении об уплате алиментов не предусматривается порядок индексации, индексация производится в соответствии со статьей 117</w:t>
      </w:r>
      <w:r w:rsidR="00A24CC4">
        <w:rPr>
          <w:sz w:val="28"/>
          <w:szCs w:val="28"/>
        </w:rPr>
        <w:t xml:space="preserve"> </w:t>
      </w:r>
      <w:r w:rsidR="00A24CC4" w:rsidRPr="0028070E">
        <w:rPr>
          <w:sz w:val="28"/>
          <w:szCs w:val="28"/>
        </w:rPr>
        <w:t>Семейного кодекса Российской Федерации</w:t>
      </w:r>
      <w:r w:rsidRPr="0028070E">
        <w:rPr>
          <w:sz w:val="28"/>
          <w:szCs w:val="28"/>
        </w:rPr>
        <w:t>.</w:t>
      </w:r>
    </w:p>
    <w:p w:rsidR="0078741F" w:rsidRPr="0028070E" w:rsidRDefault="0078741F" w:rsidP="0028070E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28070E">
        <w:rPr>
          <w:sz w:val="28"/>
          <w:szCs w:val="28"/>
        </w:rPr>
        <w:t xml:space="preserve">Так, в соответствии со ст.117 </w:t>
      </w:r>
      <w:r w:rsidR="00A24CC4" w:rsidRPr="0028070E">
        <w:rPr>
          <w:sz w:val="28"/>
          <w:szCs w:val="28"/>
        </w:rPr>
        <w:t xml:space="preserve">Семейного кодекса Российской Федерации </w:t>
      </w:r>
      <w:r w:rsidRPr="0028070E">
        <w:rPr>
          <w:sz w:val="28"/>
          <w:szCs w:val="28"/>
        </w:rPr>
        <w:t>индексацию алиментов, взыскиваемых по решению суда в твердой денежной сумме, производит организация или иное лицо, которым направлен исполнительный документ (копия исполнительного документа) в случаях, установленных частью 1 статьи 9 и пунктом 8 части 1 статьи 47 Федерального закона от 2 октября 2007 года N 229-ФЗ "Об исполнительном производстве", либо судебный</w:t>
      </w:r>
      <w:proofErr w:type="gramEnd"/>
      <w:r w:rsidRPr="0028070E">
        <w:rPr>
          <w:sz w:val="28"/>
          <w:szCs w:val="28"/>
        </w:rPr>
        <w:t xml:space="preserve"> пристав-исполнитель в рамках исполнительного производства пропорционально росту величины прожиточного минимума для соответствующей социально-демографической группы населения, установленной в соответствующем субъекте Российской Федерации по месту жительства лица, получающего алименты, а при отсутствии в соответствующем субъекте Российской Федерации указанной величины пропорционально росту величины прожиточного минимума для соответствующей социально-демографической группы населения, установленной в целом по Российской Федерации.</w:t>
      </w:r>
    </w:p>
    <w:p w:rsidR="0078741F" w:rsidRPr="0028070E" w:rsidRDefault="0078741F" w:rsidP="0028070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алиментов, взыскиваемых по решению суда в твердой денежной сумме, в целях их индексации устанавливается судом кратным величине прожиточного минимума, определенной в соответствии с правилами пункта 1 настоящей статьи, в том числе размер алиментов может быть установлен в виде доли величины прожиточного минимума.</w:t>
      </w:r>
    </w:p>
    <w:p w:rsidR="0078741F" w:rsidRPr="0028070E" w:rsidRDefault="0078741F" w:rsidP="0028070E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367DC3" w:rsidRPr="0028070E" w:rsidRDefault="0028070E" w:rsidP="00413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подготовлена помощником прокурора Поляковой Е.Ю.</w:t>
      </w:r>
    </w:p>
    <w:sectPr w:rsidR="00367DC3" w:rsidRPr="0028070E" w:rsidSect="00660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8A"/>
    <w:rsid w:val="0028070E"/>
    <w:rsid w:val="00367DC3"/>
    <w:rsid w:val="004130E3"/>
    <w:rsid w:val="00495E8A"/>
    <w:rsid w:val="00510B06"/>
    <w:rsid w:val="00660AED"/>
    <w:rsid w:val="0078741F"/>
    <w:rsid w:val="00A24CC4"/>
    <w:rsid w:val="00A71037"/>
    <w:rsid w:val="00F73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Usser</cp:lastModifiedBy>
  <cp:revision>2</cp:revision>
  <cp:lastPrinted>2019-02-28T03:39:00Z</cp:lastPrinted>
  <dcterms:created xsi:type="dcterms:W3CDTF">2019-02-28T03:39:00Z</dcterms:created>
  <dcterms:modified xsi:type="dcterms:W3CDTF">2019-02-28T03:39:00Z</dcterms:modified>
</cp:coreProperties>
</file>