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DE" w:rsidRPr="008D217B" w:rsidRDefault="008D217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217B">
        <w:rPr>
          <w:rFonts w:ascii="Times New Roman" w:hAnsi="Times New Roman" w:cs="Times New Roman"/>
          <w:sz w:val="28"/>
          <w:szCs w:val="28"/>
        </w:rPr>
        <w:t>Порядок учета древесины</w:t>
      </w:r>
      <w:r w:rsidR="00E110DE" w:rsidRPr="008D217B">
        <w:rPr>
          <w:rFonts w:ascii="Times New Roman" w:hAnsi="Times New Roman" w:cs="Times New Roman"/>
          <w:sz w:val="28"/>
          <w:szCs w:val="28"/>
        </w:rPr>
        <w:br/>
      </w:r>
    </w:p>
    <w:p w:rsidR="005C4786" w:rsidRPr="008D217B" w:rsidRDefault="00607B7E" w:rsidP="00AF12A9">
      <w:pPr>
        <w:spacing w:before="220"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AF1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50.1 Л</w:t>
      </w:r>
      <w:r w:rsidR="00E110DE" w:rsidRPr="008D217B">
        <w:rPr>
          <w:rFonts w:ascii="Times New Roman" w:hAnsi="Times New Roman" w:cs="Times New Roman"/>
          <w:sz w:val="28"/>
          <w:szCs w:val="28"/>
        </w:rPr>
        <w:t>есного кодекса Российской Федерации у</w:t>
      </w:r>
      <w:r w:rsidR="005C4786" w:rsidRPr="008D217B">
        <w:rPr>
          <w:rFonts w:ascii="Times New Roman" w:hAnsi="Times New Roman" w:cs="Times New Roman"/>
          <w:sz w:val="28"/>
          <w:szCs w:val="28"/>
        </w:rPr>
        <w:t xml:space="preserve">чет древесины осуществляется юридическими лицами, гражданами, использующими леса, осуществляющими мероприятия по охране, защите и воспроизводству лесов. </w:t>
      </w:r>
    </w:p>
    <w:p w:rsidR="00E110DE" w:rsidRPr="008D217B" w:rsidRDefault="00E110DE" w:rsidP="00AF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17B">
        <w:rPr>
          <w:rFonts w:ascii="Times New Roman" w:hAnsi="Times New Roman" w:cs="Times New Roman"/>
          <w:sz w:val="28"/>
          <w:szCs w:val="28"/>
        </w:rPr>
        <w:t>На территории Р</w:t>
      </w:r>
      <w:r w:rsidR="00607B7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D217B">
        <w:rPr>
          <w:rFonts w:ascii="Times New Roman" w:hAnsi="Times New Roman" w:cs="Times New Roman"/>
          <w:sz w:val="28"/>
          <w:szCs w:val="28"/>
        </w:rPr>
        <w:t>Ф</w:t>
      </w:r>
      <w:r w:rsidR="00607B7E">
        <w:rPr>
          <w:rFonts w:ascii="Times New Roman" w:hAnsi="Times New Roman" w:cs="Times New Roman"/>
          <w:sz w:val="28"/>
          <w:szCs w:val="28"/>
        </w:rPr>
        <w:t>едерации</w:t>
      </w:r>
      <w:r w:rsidRPr="008D217B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Pr="008D217B">
        <w:rPr>
          <w:rFonts w:ascii="Times New Roman" w:hAnsi="Times New Roman" w:cs="Times New Roman"/>
          <w:iCs/>
          <w:sz w:val="28"/>
          <w:szCs w:val="28"/>
        </w:rPr>
        <w:t>Единая государственная автоматизированная информационная система учета древесины и сделок с ней. Данная система создана в целях обеспечения учета древесины, информации о сделках с ней, а также осуществления анализа, обработки представленной в нее информации и контроля за достоверностью такой информации.</w:t>
      </w:r>
    </w:p>
    <w:p w:rsidR="00BE275D" w:rsidRPr="008D217B" w:rsidRDefault="00BE275D" w:rsidP="00AF12A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7B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совершившие сделки с древесиной, в том числе в целях ввоза в Российскую Федерацию, вывоза из Российской Федерации, представляют в единую государственную автоматизированную информационную систему учета древесины и сделок с ней декларацию о сделках с древесиной в форме электронного документа, подписанного электронной подписью.</w:t>
      </w:r>
    </w:p>
    <w:p w:rsidR="00183F72" w:rsidRPr="008D217B" w:rsidRDefault="00BE275D" w:rsidP="00AF12A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7B">
        <w:rPr>
          <w:rFonts w:ascii="Times New Roman" w:hAnsi="Times New Roman" w:cs="Times New Roman"/>
          <w:sz w:val="28"/>
          <w:szCs w:val="28"/>
        </w:rPr>
        <w:t>В декларации о сделках с древесиной указываются:информация о собственниках древесины, сторонах сделок с древесиной, сведения об объеме древесины, о ее видовом (породном) и сортиментном составе;сведения о документах, на основании которых была осуществлена заготовка древесины:сведения о договоре аренды лесного участка или об ином документе о предоставлении лесного участка, сведения о договоре купли-продажи лесных насаждений, сведения о договоре, по которому приобретается или отчуждается древесина, сведения о месте складирования древесины (при наличии).</w:t>
      </w:r>
    </w:p>
    <w:p w:rsidR="00BE275D" w:rsidRPr="008D217B" w:rsidRDefault="00BE275D" w:rsidP="00AF12A9">
      <w:pPr>
        <w:spacing w:after="1" w:line="22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17B">
        <w:rPr>
          <w:rFonts w:ascii="Times New Roman" w:hAnsi="Times New Roman" w:cs="Times New Roman"/>
          <w:sz w:val="28"/>
          <w:szCs w:val="28"/>
        </w:rPr>
        <w:t xml:space="preserve">Декларация о сделках с древесиной представляется в течение пяти рабочих дней со дня заключения, изменения или прекращения действия договора на отчуждение древесины, в том числе на вывоз из Российской Федерации, но не позднее одного дня до транспортировки древесины. </w:t>
      </w:r>
    </w:p>
    <w:p w:rsidR="00E110DE" w:rsidRPr="008D217B" w:rsidRDefault="002D1779" w:rsidP="00AF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A43EB" w:rsidRPr="008D217B">
          <w:rPr>
            <w:rFonts w:ascii="Times New Roman" w:hAnsi="Times New Roman" w:cs="Times New Roman"/>
            <w:sz w:val="28"/>
            <w:szCs w:val="28"/>
          </w:rPr>
          <w:t>П</w:t>
        </w:r>
        <w:r w:rsidR="00E110DE" w:rsidRPr="008D217B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E110DE" w:rsidRPr="008D217B">
        <w:rPr>
          <w:rFonts w:ascii="Times New Roman" w:hAnsi="Times New Roman" w:cs="Times New Roman"/>
          <w:sz w:val="28"/>
          <w:szCs w:val="28"/>
        </w:rPr>
        <w:t xml:space="preserve"> представления информации в </w:t>
      </w:r>
      <w:r w:rsidR="008D217B" w:rsidRPr="008D217B">
        <w:rPr>
          <w:rFonts w:ascii="Times New Roman" w:hAnsi="Times New Roman" w:cs="Times New Roman"/>
          <w:iCs/>
          <w:sz w:val="28"/>
          <w:szCs w:val="28"/>
        </w:rPr>
        <w:t>Единую государственную автоматизированную информационную систему учета древесины и сделок с ней</w:t>
      </w:r>
      <w:r w:rsidR="00E110DE" w:rsidRPr="008D217B">
        <w:rPr>
          <w:rFonts w:ascii="Times New Roman" w:hAnsi="Times New Roman" w:cs="Times New Roman"/>
          <w:sz w:val="28"/>
          <w:szCs w:val="28"/>
        </w:rPr>
        <w:t xml:space="preserve">, формы представления информации, </w:t>
      </w:r>
      <w:r w:rsidR="00183F72" w:rsidRPr="008D217B">
        <w:rPr>
          <w:rFonts w:ascii="Times New Roman" w:hAnsi="Times New Roman" w:cs="Times New Roman"/>
          <w:sz w:val="28"/>
          <w:szCs w:val="28"/>
        </w:rPr>
        <w:t>утверждены</w:t>
      </w:r>
      <w:r w:rsidR="00AF12A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110DE" w:rsidRPr="008D217B">
          <w:rPr>
            <w:rFonts w:ascii="Times New Roman" w:hAnsi="Times New Roman" w:cs="Times New Roman"/>
            <w:sz w:val="28"/>
            <w:szCs w:val="28"/>
          </w:rPr>
          <w:t>Постановление</w:t>
        </w:r>
        <w:r w:rsidR="00183F72" w:rsidRPr="008D217B">
          <w:rPr>
            <w:rFonts w:ascii="Times New Roman" w:hAnsi="Times New Roman" w:cs="Times New Roman"/>
            <w:sz w:val="28"/>
            <w:szCs w:val="28"/>
          </w:rPr>
          <w:t>м</w:t>
        </w:r>
        <w:r w:rsidR="00E110DE" w:rsidRPr="008D217B">
          <w:rPr>
            <w:rFonts w:ascii="Times New Roman" w:hAnsi="Times New Roman" w:cs="Times New Roman"/>
            <w:sz w:val="28"/>
            <w:szCs w:val="28"/>
          </w:rPr>
          <w:t xml:space="preserve"> Правительства РФ от 03.12.2014 N 1301 "Об утверждении Правил представления информации в единую государственную автоматизированную информационную систему учета древесины и сделок с ней"</w:t>
        </w:r>
        <w:r w:rsidR="008D217B" w:rsidRPr="008D217B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4407E1" w:rsidRPr="008D217B" w:rsidRDefault="004407E1" w:rsidP="00AF12A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7B">
        <w:rPr>
          <w:rFonts w:ascii="Times New Roman" w:hAnsi="Times New Roman" w:cs="Times New Roman"/>
          <w:sz w:val="28"/>
          <w:szCs w:val="28"/>
        </w:rPr>
        <w:t xml:space="preserve">В соответствии со ст. 50.6 Лесного кодекса Российской Федерации </w:t>
      </w:r>
      <w:r w:rsidR="008D217B" w:rsidRPr="008D217B">
        <w:rPr>
          <w:rFonts w:ascii="Times New Roman" w:hAnsi="Times New Roman" w:cs="Times New Roman"/>
          <w:sz w:val="28"/>
          <w:szCs w:val="28"/>
        </w:rPr>
        <w:t>н</w:t>
      </w:r>
      <w:r w:rsidRPr="008D217B">
        <w:rPr>
          <w:rFonts w:ascii="Times New Roman" w:hAnsi="Times New Roman" w:cs="Times New Roman"/>
          <w:sz w:val="28"/>
          <w:szCs w:val="28"/>
        </w:rPr>
        <w:t>епредставление или несвоевременное представление юридическими лицами, индивидуальным</w:t>
      </w:r>
      <w:r w:rsidR="008D217B" w:rsidRPr="008D217B">
        <w:rPr>
          <w:rFonts w:ascii="Times New Roman" w:hAnsi="Times New Roman" w:cs="Times New Roman"/>
          <w:sz w:val="28"/>
          <w:szCs w:val="28"/>
        </w:rPr>
        <w:t>и предпринимателями информации в единую государственную автоматизированную информационную систему учета древесины и сделок с ней,</w:t>
      </w:r>
      <w:r w:rsidRPr="008D217B">
        <w:rPr>
          <w:rFonts w:ascii="Times New Roman" w:hAnsi="Times New Roman" w:cs="Times New Roman"/>
          <w:sz w:val="28"/>
          <w:szCs w:val="28"/>
        </w:rPr>
        <w:t xml:space="preserve">либо представление заведомо ложной информации влечет за собой </w:t>
      </w:r>
      <w:hyperlink r:id="rId7" w:history="1">
        <w:r w:rsidRPr="008D217B">
          <w:rPr>
            <w:rFonts w:ascii="Times New Roman" w:hAnsi="Times New Roman" w:cs="Times New Roman"/>
            <w:sz w:val="28"/>
            <w:szCs w:val="28"/>
          </w:rPr>
          <w:t>ответственность</w:t>
        </w:r>
      </w:hyperlink>
      <w:r w:rsidRPr="008D217B">
        <w:rPr>
          <w:rFonts w:ascii="Times New Roman" w:hAnsi="Times New Roman" w:cs="Times New Roman"/>
          <w:sz w:val="28"/>
          <w:szCs w:val="28"/>
        </w:rPr>
        <w:t>, предусмотренную законодательством Российской Федерации.</w:t>
      </w:r>
    </w:p>
    <w:p w:rsidR="008D217B" w:rsidRPr="00607B7E" w:rsidRDefault="008D217B" w:rsidP="0060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B7E">
        <w:rPr>
          <w:rFonts w:ascii="Times New Roman" w:hAnsi="Times New Roman" w:cs="Times New Roman"/>
          <w:bCs/>
          <w:sz w:val="28"/>
          <w:szCs w:val="28"/>
        </w:rPr>
        <w:lastRenderedPageBreak/>
        <w:t>Так, ст.</w:t>
      </w:r>
      <w:r w:rsidR="00AF1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B7E">
        <w:rPr>
          <w:rFonts w:ascii="Times New Roman" w:hAnsi="Times New Roman" w:cs="Times New Roman"/>
          <w:bCs/>
          <w:sz w:val="28"/>
          <w:szCs w:val="28"/>
        </w:rPr>
        <w:t xml:space="preserve">8.28.1. Кодекса Российской Федерации об административных правонарушениях предусмотрена ответственность за непредставление или несвоевременное представление </w:t>
      </w:r>
      <w:hyperlink r:id="rId8" w:history="1">
        <w:r w:rsidRPr="00607B7E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607B7E">
        <w:rPr>
          <w:rFonts w:ascii="Times New Roman" w:hAnsi="Times New Roman" w:cs="Times New Roman"/>
          <w:bCs/>
          <w:sz w:val="28"/>
          <w:szCs w:val="28"/>
        </w:rPr>
        <w:t xml:space="preserve"> о сделках с древесиной, а также представление заведомо ложной информации в дек</w:t>
      </w:r>
      <w:r w:rsidR="00607B7E" w:rsidRPr="00607B7E">
        <w:rPr>
          <w:rFonts w:ascii="Times New Roman" w:hAnsi="Times New Roman" w:cs="Times New Roman"/>
          <w:bCs/>
          <w:sz w:val="28"/>
          <w:szCs w:val="28"/>
        </w:rPr>
        <w:t>ларации о сделках с древесиной в</w:t>
      </w:r>
      <w:r w:rsidRPr="00607B7E">
        <w:rPr>
          <w:rFonts w:ascii="Times New Roman" w:hAnsi="Times New Roman" w:cs="Times New Roman"/>
          <w:bCs/>
          <w:sz w:val="28"/>
          <w:szCs w:val="28"/>
        </w:rPr>
        <w:t xml:space="preserve"> виде административного штрафа на лиц, осуществляющих предпринимательскую деятельность без образования юридического лица, - от семи тысяч до двадцати пяти тысяч рублей; на юридических лиц - от ста тысяч до двухсот тысяч рублей.</w:t>
      </w:r>
    </w:p>
    <w:p w:rsidR="00A027B2" w:rsidRDefault="00A027B2" w:rsidP="008D2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F12A9" w:rsidRPr="008D217B" w:rsidRDefault="00AF12A9" w:rsidP="00AF12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Прокуратура Пермского района</w:t>
      </w:r>
    </w:p>
    <w:sectPr w:rsidR="00AF12A9" w:rsidRPr="008D217B" w:rsidSect="00AF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19"/>
    <w:rsid w:val="00183F72"/>
    <w:rsid w:val="002D1779"/>
    <w:rsid w:val="002E442D"/>
    <w:rsid w:val="004407E1"/>
    <w:rsid w:val="004C6256"/>
    <w:rsid w:val="005060F2"/>
    <w:rsid w:val="005C4786"/>
    <w:rsid w:val="00607B7E"/>
    <w:rsid w:val="006A43EB"/>
    <w:rsid w:val="006D0CAB"/>
    <w:rsid w:val="008D217B"/>
    <w:rsid w:val="009F0843"/>
    <w:rsid w:val="00A027B2"/>
    <w:rsid w:val="00AF12A9"/>
    <w:rsid w:val="00BE275D"/>
    <w:rsid w:val="00C2725A"/>
    <w:rsid w:val="00DC1D95"/>
    <w:rsid w:val="00E110DE"/>
    <w:rsid w:val="00E2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C5C913209EAA91D0E77B4CB526B6BA40D400A60FAA1DE17F3D8970AABF9DA158097987Es7B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2DD42A401970EB71F3937FC5750D1659D71E91C963D107DF88DC3972427C1391B7D24FD24b0C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637DDA3A3E374129A19C7A81B3E736A2B3BB0BB6FF31FAF6EB7AA9348E4E35DD0DB34B2662DA5T941J" TargetMode="External"/><Relationship Id="rId5" Type="http://schemas.openxmlformats.org/officeDocument/2006/relationships/hyperlink" Target="consultantplus://offline/ref=EB120AAF1C1E1D10E91366B1587B48BC303589F2C16DB8AD14B8D5BC761B2531C7515813968162AF2B4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2</cp:revision>
  <dcterms:created xsi:type="dcterms:W3CDTF">2017-12-07T08:29:00Z</dcterms:created>
  <dcterms:modified xsi:type="dcterms:W3CDTF">2017-12-07T08:29:00Z</dcterms:modified>
</cp:coreProperties>
</file>