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B91C19"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4018B9">
        <w:rPr>
          <w:b/>
          <w:color w:val="000000"/>
          <w:sz w:val="28"/>
          <w:lang w:val="ru-RU"/>
        </w:rPr>
        <w:t>3</w:t>
      </w:r>
      <w:r w:rsidR="00A40B6D">
        <w:rPr>
          <w:b/>
          <w:color w:val="000000"/>
          <w:sz w:val="28"/>
          <w:lang w:val="ru-RU"/>
        </w:rPr>
        <w:t>9</w:t>
      </w:r>
      <w:r w:rsidR="007B5580">
        <w:rPr>
          <w:b/>
          <w:color w:val="000000"/>
          <w:sz w:val="28"/>
          <w:lang w:val="ru-RU"/>
        </w:rPr>
        <w:t xml:space="preserve">  от</w:t>
      </w:r>
      <w:r w:rsidR="007A4E82">
        <w:rPr>
          <w:b/>
          <w:color w:val="000000"/>
          <w:sz w:val="28"/>
          <w:lang w:val="ru-RU"/>
        </w:rPr>
        <w:t xml:space="preserve"> </w:t>
      </w:r>
      <w:r w:rsidR="00A40B6D">
        <w:rPr>
          <w:b/>
          <w:color w:val="000000"/>
          <w:sz w:val="28"/>
          <w:lang w:val="ru-RU"/>
        </w:rPr>
        <w:t>06</w:t>
      </w:r>
      <w:r w:rsidR="00F45BE2">
        <w:rPr>
          <w:b/>
          <w:color w:val="000000"/>
          <w:sz w:val="28"/>
          <w:lang w:val="ru-RU"/>
        </w:rPr>
        <w:t xml:space="preserve"> </w:t>
      </w:r>
      <w:r w:rsidR="00BB2C93" w:rsidRPr="00703F06">
        <w:rPr>
          <w:b/>
          <w:color w:val="000000"/>
          <w:sz w:val="28"/>
          <w:lang w:val="ru-RU"/>
        </w:rPr>
        <w:t xml:space="preserve"> </w:t>
      </w:r>
      <w:r w:rsidR="00A40B6D">
        <w:rPr>
          <w:b/>
          <w:color w:val="000000"/>
          <w:sz w:val="28"/>
          <w:lang w:val="ru-RU"/>
        </w:rPr>
        <w:t>ок</w:t>
      </w:r>
      <w:r w:rsidR="004018B9">
        <w:rPr>
          <w:b/>
          <w:color w:val="000000"/>
          <w:sz w:val="28"/>
          <w:lang w:val="ru-RU"/>
        </w:rPr>
        <w:t>тября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5F542A">
        <w:rPr>
          <w:rFonts w:ascii="Times New Roman" w:hAnsi="Times New Roman"/>
          <w:color w:val="000000"/>
          <w:kern w:val="36"/>
          <w:lang w:val="ru-RU" w:eastAsia="ru-RU"/>
        </w:rPr>
        <w:t>25</w:t>
      </w:r>
      <w:r>
        <w:rPr>
          <w:rFonts w:ascii="Times New Roman" w:hAnsi="Times New Roman"/>
          <w:color w:val="000000"/>
          <w:kern w:val="36"/>
          <w:lang w:val="ru-RU" w:eastAsia="ru-RU"/>
        </w:rPr>
        <w:t xml:space="preserve"> </w:t>
      </w:r>
      <w:r w:rsidR="000B2754">
        <w:rPr>
          <w:rFonts w:ascii="Times New Roman" w:hAnsi="Times New Roman"/>
          <w:color w:val="000000"/>
          <w:kern w:val="36"/>
          <w:lang w:val="ru-RU" w:eastAsia="ru-RU"/>
        </w:rPr>
        <w:t>сентября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5F542A">
        <w:rPr>
          <w:rFonts w:ascii="Times New Roman" w:hAnsi="Times New Roman"/>
          <w:b/>
          <w:color w:val="000000"/>
          <w:kern w:val="36"/>
          <w:lang w:val="ru-RU" w:eastAsia="ru-RU"/>
        </w:rPr>
        <w:t>73</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5F542A">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6E5E50">
        <w:rPr>
          <w:rFonts w:ascii="Times New Roman" w:hAnsi="Times New Roman"/>
          <w:color w:val="000000"/>
          <w:kern w:val="36"/>
          <w:lang w:val="ru-RU" w:eastAsia="ru-RU"/>
        </w:rPr>
        <w:t>103</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5F542A">
        <w:rPr>
          <w:rFonts w:ascii="Times New Roman" w:hAnsi="Times New Roman"/>
          <w:color w:val="000000"/>
          <w:kern w:val="36"/>
          <w:lang w:val="ru-RU" w:eastAsia="ru-RU"/>
        </w:rPr>
        <w:t>29</w:t>
      </w:r>
      <w:r w:rsidR="00A94B38">
        <w:rPr>
          <w:rFonts w:ascii="Times New Roman" w:hAnsi="Times New Roman"/>
          <w:color w:val="000000"/>
          <w:kern w:val="36"/>
          <w:lang w:val="ru-RU" w:eastAsia="ru-RU"/>
        </w:rPr>
        <w:t>,</w:t>
      </w:r>
      <w:r w:rsidR="005F542A">
        <w:rPr>
          <w:rFonts w:ascii="Times New Roman" w:hAnsi="Times New Roman"/>
          <w:color w:val="000000"/>
          <w:kern w:val="36"/>
          <w:lang w:val="ru-RU" w:eastAsia="ru-RU"/>
        </w:rPr>
        <w:t>13</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856E99">
        <w:rPr>
          <w:rFonts w:ascii="Times New Roman" w:hAnsi="Times New Roman"/>
          <w:b/>
          <w:color w:val="000000"/>
          <w:kern w:val="36"/>
          <w:lang w:val="ru-RU" w:eastAsia="ru-RU"/>
        </w:rPr>
        <w:t>10</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5B5AC7">
        <w:rPr>
          <w:rFonts w:ascii="Times New Roman" w:hAnsi="Times New Roman"/>
          <w:color w:val="000000"/>
          <w:kern w:val="36"/>
          <w:lang w:val="ru-RU" w:eastAsia="ru-RU"/>
        </w:rPr>
        <w:t>15</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5B5AC7">
        <w:rPr>
          <w:rFonts w:ascii="Times New Roman" w:hAnsi="Times New Roman"/>
          <w:color w:val="000000"/>
          <w:kern w:val="36"/>
          <w:lang w:val="ru-RU" w:eastAsia="ru-RU"/>
        </w:rPr>
        <w:t>33</w:t>
      </w:r>
      <w:r w:rsidR="00856E99">
        <w:rPr>
          <w:rFonts w:ascii="Times New Roman" w:hAnsi="Times New Roman"/>
          <w:color w:val="000000"/>
          <w:kern w:val="36"/>
          <w:lang w:val="ru-RU" w:eastAsia="ru-RU"/>
        </w:rPr>
        <w:t>,</w:t>
      </w:r>
      <w:r w:rsidR="005B5AC7">
        <w:rPr>
          <w:rFonts w:ascii="Times New Roman" w:hAnsi="Times New Roman"/>
          <w:color w:val="000000"/>
          <w:kern w:val="36"/>
          <w:lang w:val="ru-RU" w:eastAsia="ru-RU"/>
        </w:rPr>
        <w:t>33</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5F542A">
        <w:rPr>
          <w:rFonts w:ascii="Times New Roman" w:hAnsi="Times New Roman"/>
          <w:color w:val="000000"/>
          <w:kern w:val="36"/>
          <w:lang w:val="ru-RU" w:eastAsia="ru-RU"/>
        </w:rPr>
        <w:t>7</w:t>
      </w:r>
      <w:r w:rsidR="007B5580">
        <w:rPr>
          <w:rFonts w:ascii="Times New Roman" w:hAnsi="Times New Roman"/>
          <w:color w:val="000000"/>
          <w:kern w:val="36"/>
          <w:lang w:val="ru-RU" w:eastAsia="ru-RU"/>
        </w:rPr>
        <w:t xml:space="preserve"> (в 2015 – </w:t>
      </w:r>
      <w:r w:rsidR="000B2754">
        <w:rPr>
          <w:rFonts w:ascii="Times New Roman" w:hAnsi="Times New Roman"/>
          <w:color w:val="000000"/>
          <w:kern w:val="36"/>
          <w:lang w:val="ru-RU" w:eastAsia="ru-RU"/>
        </w:rPr>
        <w:t>8</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5F542A">
        <w:rPr>
          <w:rFonts w:ascii="Times New Roman" w:hAnsi="Times New Roman"/>
          <w:color w:val="000000"/>
          <w:kern w:val="36"/>
          <w:lang w:val="ru-RU" w:eastAsia="ru-RU"/>
        </w:rPr>
        <w:t xml:space="preserve">12,5 </w:t>
      </w:r>
      <w:r w:rsidR="00DF0508">
        <w:rPr>
          <w:rFonts w:ascii="Times New Roman" w:hAnsi="Times New Roman"/>
          <w:color w:val="000000"/>
          <w:kern w:val="36"/>
          <w:lang w:val="ru-RU" w:eastAsia="ru-RU"/>
        </w:rPr>
        <w:t>%</w:t>
      </w:r>
      <w:r w:rsidR="003F5ADD">
        <w:rPr>
          <w:rFonts w:ascii="Times New Roman" w:hAnsi="Times New Roman"/>
          <w:color w:val="000000"/>
          <w:kern w:val="36"/>
          <w:lang w:val="ru-RU" w:eastAsia="ru-RU"/>
        </w:rPr>
        <w:t>.</w:t>
      </w:r>
    </w:p>
    <w:p w:rsidR="00190E5D" w:rsidRDefault="00190E5D" w:rsidP="003A0830">
      <w:pPr>
        <w:ind w:firstLine="708"/>
        <w:jc w:val="both"/>
        <w:outlineLvl w:val="0"/>
        <w:rPr>
          <w:rFonts w:ascii="Times New Roman" w:hAnsi="Times New Roman"/>
          <w:color w:val="000000"/>
          <w:kern w:val="36"/>
          <w:lang w:val="ru-RU" w:eastAsia="ru-RU"/>
        </w:rPr>
      </w:pPr>
    </w:p>
    <w:p w:rsidR="00190E5D" w:rsidRDefault="00190E5D" w:rsidP="003A0830">
      <w:pPr>
        <w:ind w:firstLine="708"/>
        <w:jc w:val="both"/>
        <w:outlineLvl w:val="0"/>
        <w:rPr>
          <w:rFonts w:ascii="Times New Roman" w:hAnsi="Times New Roman"/>
          <w:color w:val="000000"/>
          <w:kern w:val="36"/>
          <w:lang w:val="ru-RU" w:eastAsia="ru-RU"/>
        </w:rPr>
      </w:pPr>
    </w:p>
    <w:p w:rsidR="005F542A" w:rsidRDefault="005F542A" w:rsidP="003A0830">
      <w:pPr>
        <w:ind w:firstLine="708"/>
        <w:jc w:val="both"/>
        <w:outlineLvl w:val="0"/>
        <w:rPr>
          <w:rFonts w:ascii="Times New Roman" w:hAnsi="Times New Roman"/>
          <w:color w:val="000000"/>
          <w:kern w:val="36"/>
          <w:lang w:val="ru-RU" w:eastAsia="ru-RU"/>
        </w:rPr>
      </w:pPr>
    </w:p>
    <w:p w:rsidR="00A40B6D" w:rsidRDefault="00A40B6D" w:rsidP="00A40B6D">
      <w:pPr>
        <w:pStyle w:val="a3"/>
        <w:shd w:val="clear" w:color="auto" w:fill="FFFFFF"/>
        <w:jc w:val="center"/>
        <w:rPr>
          <w:b/>
          <w:color w:val="000000"/>
          <w:lang w:val="ru-RU"/>
        </w:rPr>
      </w:pPr>
      <w:r>
        <w:rPr>
          <w:b/>
          <w:color w:val="000000"/>
          <w:lang w:val="ru-RU"/>
        </w:rPr>
        <w:t>Пожар во дворе.</w:t>
      </w:r>
    </w:p>
    <w:p w:rsidR="00A40B6D" w:rsidRDefault="00A40B6D" w:rsidP="00A40B6D">
      <w:pPr>
        <w:pStyle w:val="a3"/>
        <w:shd w:val="clear" w:color="auto" w:fill="FFFFFF"/>
        <w:spacing w:before="0" w:beforeAutospacing="0" w:after="0" w:afterAutospacing="0"/>
        <w:ind w:firstLine="708"/>
        <w:jc w:val="both"/>
        <w:rPr>
          <w:color w:val="000000"/>
          <w:lang w:val="ru-RU"/>
        </w:rPr>
      </w:pPr>
      <w:r>
        <w:rPr>
          <w:color w:val="000000"/>
          <w:lang w:val="ru-RU"/>
        </w:rPr>
        <w:t>Не жгите во дворах старую мебель, мусор.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A40B6D" w:rsidRDefault="00A40B6D" w:rsidP="00A40B6D">
      <w:pPr>
        <w:pStyle w:val="a3"/>
        <w:shd w:val="clear" w:color="auto" w:fill="FFFFFF"/>
        <w:spacing w:before="0" w:beforeAutospacing="0" w:after="0" w:afterAutospacing="0"/>
        <w:ind w:firstLine="708"/>
        <w:jc w:val="both"/>
        <w:rPr>
          <w:color w:val="000000"/>
          <w:lang w:val="ru-RU"/>
        </w:rPr>
      </w:pPr>
      <w:r>
        <w:rPr>
          <w:color w:val="000000"/>
          <w:lang w:val="ru-RU"/>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A40B6D" w:rsidRDefault="00A40B6D" w:rsidP="00A40B6D">
      <w:pPr>
        <w:pStyle w:val="a3"/>
        <w:shd w:val="clear" w:color="auto" w:fill="FFFFFF"/>
        <w:spacing w:before="0" w:beforeAutospacing="0" w:after="0" w:afterAutospacing="0"/>
        <w:ind w:firstLine="708"/>
        <w:jc w:val="both"/>
        <w:rPr>
          <w:color w:val="000000"/>
          <w:lang w:val="ru-RU"/>
        </w:rPr>
      </w:pPr>
      <w:r>
        <w:rPr>
          <w:color w:val="000000"/>
          <w:lang w:val="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A40B6D" w:rsidRDefault="00A40B6D" w:rsidP="00A40B6D">
      <w:pPr>
        <w:pStyle w:val="a3"/>
        <w:shd w:val="clear" w:color="auto" w:fill="FFFFFF"/>
        <w:spacing w:before="0" w:beforeAutospacing="0" w:after="0" w:afterAutospacing="0"/>
        <w:ind w:firstLine="708"/>
        <w:jc w:val="right"/>
        <w:rPr>
          <w:b/>
          <w:sz w:val="20"/>
          <w:szCs w:val="20"/>
          <w:lang w:val="ru-RU"/>
        </w:rPr>
      </w:pP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t>Инспектор 28 ОНПР по ПМР</w:t>
      </w:r>
    </w:p>
    <w:p w:rsidR="00A40B6D" w:rsidRPr="00A40B6D" w:rsidRDefault="00A40B6D" w:rsidP="00A40B6D">
      <w:pPr>
        <w:shd w:val="clear" w:color="auto" w:fill="FFFFFF"/>
        <w:spacing w:line="270" w:lineRule="atLeast"/>
        <w:ind w:left="-993" w:right="-1" w:firstLine="720"/>
        <w:jc w:val="right"/>
        <w:rPr>
          <w:rFonts w:ascii="Times New Roman" w:hAnsi="Times New Roman"/>
          <w:b/>
          <w:sz w:val="20"/>
          <w:szCs w:val="20"/>
          <w:lang w:val="ru-RU"/>
        </w:rPr>
      </w:pPr>
      <w:r>
        <w:rPr>
          <w:rFonts w:ascii="Times New Roman" w:hAnsi="Times New Roman"/>
          <w:b/>
          <w:sz w:val="20"/>
          <w:szCs w:val="20"/>
          <w:lang w:val="ru-RU"/>
        </w:rPr>
        <w:t>Казеев Д.А.</w:t>
      </w:r>
    </w:p>
    <w:p w:rsidR="00A40B6D" w:rsidRPr="00A40B6D" w:rsidRDefault="00A40B6D" w:rsidP="00A40B6D">
      <w:pPr>
        <w:shd w:val="clear" w:color="auto" w:fill="FFFFFF"/>
        <w:spacing w:line="270" w:lineRule="atLeast"/>
        <w:ind w:left="-993" w:right="-1" w:firstLine="720"/>
        <w:jc w:val="right"/>
        <w:rPr>
          <w:rFonts w:ascii="Times New Roman" w:hAnsi="Times New Roman"/>
          <w:b/>
          <w:sz w:val="20"/>
          <w:szCs w:val="20"/>
          <w:lang w:val="ru-RU"/>
        </w:rPr>
      </w:pPr>
    </w:p>
    <w:p w:rsidR="00A40B6D" w:rsidRPr="00A40B6D" w:rsidRDefault="00A40B6D" w:rsidP="00A40B6D">
      <w:pPr>
        <w:shd w:val="clear" w:color="auto" w:fill="FFFFFF"/>
        <w:spacing w:line="270" w:lineRule="atLeast"/>
        <w:ind w:left="-993" w:right="-1" w:firstLine="720"/>
        <w:jc w:val="center"/>
        <w:rPr>
          <w:rFonts w:ascii="Times New Roman" w:hAnsi="Times New Roman"/>
          <w:b/>
          <w:lang w:val="ru-RU"/>
        </w:rPr>
      </w:pPr>
      <w:r w:rsidRPr="00A40B6D">
        <w:rPr>
          <w:rFonts w:ascii="Times New Roman" w:hAnsi="Times New Roman"/>
          <w:b/>
          <w:lang w:val="ru-RU"/>
        </w:rPr>
        <w:t>Спички детям не игрушки!</w:t>
      </w:r>
    </w:p>
    <w:p w:rsidR="00A40B6D" w:rsidRPr="00A40B6D" w:rsidRDefault="00A40B6D" w:rsidP="00A40B6D">
      <w:pPr>
        <w:shd w:val="clear" w:color="auto" w:fill="FFFFFF"/>
        <w:spacing w:line="270" w:lineRule="atLeast"/>
        <w:ind w:left="-993" w:right="-1" w:firstLine="720"/>
        <w:jc w:val="center"/>
        <w:rPr>
          <w:rFonts w:ascii="Times New Roman" w:hAnsi="Times New Roman"/>
          <w:b/>
          <w:lang w:val="ru-RU"/>
        </w:rPr>
      </w:pPr>
    </w:p>
    <w:p w:rsidR="00A40B6D" w:rsidRPr="00A40B6D" w:rsidRDefault="00A40B6D" w:rsidP="00A40B6D">
      <w:pPr>
        <w:shd w:val="clear" w:color="auto" w:fill="FFFFFF"/>
        <w:spacing w:line="270" w:lineRule="atLeast"/>
        <w:ind w:right="-1" w:firstLine="720"/>
        <w:jc w:val="both"/>
        <w:rPr>
          <w:rFonts w:ascii="Times New Roman" w:hAnsi="Times New Roman"/>
          <w:b/>
          <w:color w:val="000000"/>
          <w:lang w:val="ru-RU"/>
        </w:rPr>
      </w:pPr>
      <w:r w:rsidRPr="00A40B6D">
        <w:rPr>
          <w:rFonts w:ascii="Times New Roman" w:hAnsi="Times New Roman"/>
          <w:lang w:val="ru-RU"/>
        </w:rPr>
        <w:t>Места для совершения подобных «подвигов» они не редко выбирают самые неподходящие: квартиры, чердаки, дворы, лестничные площадки, подвалы.  Нередки случаи, когда детей оставляют одних, без присмотра, а потом приходится вызывать пожарных. Причем причины бед весьма просты- взрослые оставляют в доступных местах спички, зажигалки или отопительные приборы.</w:t>
      </w:r>
    </w:p>
    <w:p w:rsidR="00A40B6D" w:rsidRPr="00A40B6D" w:rsidRDefault="00A40B6D" w:rsidP="00A40B6D">
      <w:pPr>
        <w:ind w:firstLine="540"/>
        <w:jc w:val="both"/>
        <w:rPr>
          <w:rFonts w:ascii="Times New Roman" w:hAnsi="Times New Roman"/>
          <w:lang w:val="ru-RU" w:eastAsia="ru-RU"/>
        </w:rPr>
      </w:pPr>
      <w:r w:rsidRPr="00A40B6D">
        <w:rPr>
          <w:rFonts w:ascii="Times New Roman" w:hAnsi="Times New Roman"/>
          <w:b/>
          <w:color w:val="000000"/>
          <w:sz w:val="20"/>
          <w:szCs w:val="20"/>
          <w:lang w:val="ru-RU"/>
        </w:rPr>
        <w:tab/>
      </w:r>
      <w:r w:rsidRPr="00A40B6D">
        <w:rPr>
          <w:rFonts w:ascii="Times New Roman" w:hAnsi="Times New Roman"/>
          <w:b/>
          <w:color w:val="000000"/>
          <w:sz w:val="20"/>
          <w:szCs w:val="20"/>
          <w:lang w:val="ru-RU"/>
        </w:rPr>
        <w:tab/>
      </w:r>
      <w:r w:rsidRPr="00A40B6D">
        <w:rPr>
          <w:rFonts w:ascii="Times New Roman" w:hAnsi="Times New Roman"/>
          <w:lang w:val="ru-RU" w:eastAsia="ru-RU"/>
        </w:rPr>
        <w:t xml:space="preserve">Чтобы не допустить подобных случаев родители, оставляющие детей (особенно мальчиков) одних, без присмотра, должны оглядеться в своем доме, мысленно пофантазировать на тему «Опасные игры для взрослых» и принять необходимые меры предосторожности. Как правило, просто запреты мало что значат.  </w:t>
      </w:r>
    </w:p>
    <w:p w:rsidR="00A40B6D" w:rsidRPr="00A40B6D" w:rsidRDefault="00A40B6D" w:rsidP="00A40B6D">
      <w:pPr>
        <w:ind w:firstLine="540"/>
        <w:jc w:val="both"/>
        <w:rPr>
          <w:rFonts w:ascii="Times New Roman" w:hAnsi="Times New Roman"/>
          <w:lang w:val="ru-RU" w:eastAsia="ru-RU"/>
        </w:rPr>
      </w:pPr>
      <w:r w:rsidRPr="00A40B6D">
        <w:rPr>
          <w:rFonts w:ascii="Times New Roman" w:hAnsi="Times New Roman"/>
          <w:lang w:val="ru-RU" w:eastAsia="ru-RU"/>
        </w:rPr>
        <w:t xml:space="preserve">Культуру пожаробезопасного поведения необходимо прививать детям с раннего детства. Это долгий и трудный процесс, в котором каждый из нас должен принимать участие.  Поведение детей при пожаре, особенно маленьких, имеет особенности, которые надо учитывать. Как правил, развитие пожара сопровождается обильным выделением дыма, который быстро заполняет соседние помещения. </w:t>
      </w:r>
    </w:p>
    <w:p w:rsidR="00A40B6D" w:rsidRPr="00A40B6D" w:rsidRDefault="00A40B6D" w:rsidP="00A40B6D">
      <w:pPr>
        <w:ind w:firstLine="540"/>
        <w:jc w:val="both"/>
        <w:rPr>
          <w:rFonts w:ascii="Times New Roman" w:hAnsi="Times New Roman"/>
          <w:lang w:val="ru-RU" w:eastAsia="ru-RU"/>
        </w:rPr>
      </w:pPr>
      <w:r w:rsidRPr="00A40B6D">
        <w:rPr>
          <w:rFonts w:ascii="Times New Roman" w:hAnsi="Times New Roman"/>
          <w:lang w:val="ru-RU" w:eastAsia="ru-RU"/>
        </w:rPr>
        <w:lastRenderedPageBreak/>
        <w:t xml:space="preserve">Пожарные прежде всего ищут в дыму людей, чтобы спасти и оказать им первую помощь. Сложнее всего отыскать детей, так как им свойственно прятаться от опасности, повинуясь инстинкту самосохранения, в самые дальние уголки: под кровати, столы, в кладовки, шкафы, и поэтому помощь к ним может подоспеть слишком поздно.  </w:t>
      </w:r>
    </w:p>
    <w:p w:rsidR="00A40B6D" w:rsidRPr="00A40B6D" w:rsidRDefault="00A40B6D" w:rsidP="00A40B6D">
      <w:pPr>
        <w:ind w:firstLine="540"/>
        <w:jc w:val="both"/>
        <w:rPr>
          <w:rFonts w:ascii="Times New Roman" w:hAnsi="Times New Roman"/>
          <w:b/>
          <w:color w:val="000000"/>
          <w:sz w:val="20"/>
          <w:szCs w:val="20"/>
          <w:lang w:val="ru-RU"/>
        </w:rPr>
      </w:pPr>
      <w:r w:rsidRPr="00A40B6D">
        <w:rPr>
          <w:rFonts w:ascii="Times New Roman" w:hAnsi="Times New Roman"/>
          <w:lang w:val="ru-RU" w:eastAsia="ru-RU"/>
        </w:rPr>
        <w:t>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w:t>
      </w:r>
    </w:p>
    <w:p w:rsidR="00A40B6D" w:rsidRP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r w:rsidRPr="00A40B6D">
        <w:rPr>
          <w:rFonts w:ascii="Times New Roman" w:hAnsi="Times New Roman"/>
          <w:b/>
          <w:color w:val="000000"/>
          <w:sz w:val="20"/>
          <w:szCs w:val="20"/>
          <w:lang w:val="ru-RU"/>
        </w:rPr>
        <w:t>Старший инспектор 28 ОН</w:t>
      </w:r>
      <w:r>
        <w:rPr>
          <w:rFonts w:ascii="Times New Roman" w:hAnsi="Times New Roman"/>
          <w:b/>
          <w:color w:val="000000"/>
          <w:sz w:val="20"/>
          <w:szCs w:val="20"/>
          <w:lang w:val="ru-RU"/>
        </w:rPr>
        <w:t>ПР по ПМР</w:t>
      </w:r>
    </w:p>
    <w:p w:rsidR="00A40B6D" w:rsidRP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r w:rsidRPr="00A40B6D">
        <w:rPr>
          <w:rFonts w:ascii="Times New Roman" w:hAnsi="Times New Roman"/>
          <w:b/>
          <w:color w:val="000000"/>
          <w:sz w:val="20"/>
          <w:szCs w:val="20"/>
          <w:lang w:val="ru-RU"/>
        </w:rPr>
        <w:t>Федотовских Е.С.</w:t>
      </w:r>
    </w:p>
    <w:p w:rsidR="00A40B6D" w:rsidRP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Pr="00A40B6D" w:rsidRDefault="00A40B6D" w:rsidP="00A40B6D">
      <w:pPr>
        <w:shd w:val="clear" w:color="auto" w:fill="FFFFFF"/>
        <w:spacing w:line="270" w:lineRule="atLeast"/>
        <w:ind w:left="-993" w:right="-284" w:firstLine="720"/>
        <w:jc w:val="center"/>
        <w:rPr>
          <w:rFonts w:ascii="Times New Roman" w:hAnsi="Times New Roman"/>
          <w:b/>
          <w:color w:val="000000"/>
          <w:lang w:val="ru-RU"/>
        </w:rPr>
      </w:pPr>
      <w:r w:rsidRPr="00A40B6D">
        <w:rPr>
          <w:rFonts w:ascii="Times New Roman" w:hAnsi="Times New Roman"/>
          <w:b/>
          <w:color w:val="000000"/>
          <w:lang w:val="ru-RU"/>
        </w:rPr>
        <w:t>Поджог!</w:t>
      </w:r>
    </w:p>
    <w:p w:rsidR="00A40B6D" w:rsidRPr="00A40B6D" w:rsidRDefault="00A40B6D" w:rsidP="00A40B6D">
      <w:pPr>
        <w:shd w:val="clear" w:color="auto" w:fill="FFFFFF"/>
        <w:spacing w:line="270" w:lineRule="atLeast"/>
        <w:ind w:left="-993" w:right="-284" w:firstLine="720"/>
        <w:jc w:val="center"/>
        <w:rPr>
          <w:rFonts w:ascii="Times New Roman" w:hAnsi="Times New Roman"/>
          <w:b/>
          <w:color w:val="000000"/>
          <w:lang w:val="ru-RU"/>
        </w:rPr>
      </w:pPr>
    </w:p>
    <w:p w:rsidR="00A40B6D" w:rsidRPr="00A40B6D" w:rsidRDefault="00A40B6D" w:rsidP="00A40B6D">
      <w:pPr>
        <w:shd w:val="clear" w:color="auto" w:fill="FFFFFF"/>
        <w:spacing w:line="270" w:lineRule="atLeast"/>
        <w:ind w:right="-284" w:firstLine="720"/>
        <w:jc w:val="both"/>
        <w:rPr>
          <w:rFonts w:ascii="Times New Roman" w:hAnsi="Times New Roman"/>
          <w:lang w:val="ru-RU"/>
        </w:rPr>
      </w:pPr>
      <w:r w:rsidRPr="00A40B6D">
        <w:rPr>
          <w:rFonts w:ascii="Times New Roman" w:hAnsi="Times New Roman"/>
          <w:lang w:val="ru-RU"/>
        </w:rPr>
        <w:t xml:space="preserve">Умышленное уничтожение или повреждение чужого имущества путем поджога влечет уголовную ответственность по части второй статьи 167 УК РФ только в случае реального причинения потерпевшему значительного ущерба. Если в результате указанных действий, непосредственно направленных на поджог чужого имущества, предусмотренные законом последствия не наступили по причинам, не зависящим от воли виновного, то содеянное при наличии у него умысла на причинение значительного ущерба должно рассматриваться как покушение на умышленное уничтожение или повреждение чужого имущества путем поджога. </w:t>
      </w:r>
      <w:r w:rsidRPr="00A40B6D">
        <w:rPr>
          <w:rFonts w:ascii="Times New Roman" w:hAnsi="Times New Roman"/>
          <w:lang w:val="ru-RU"/>
        </w:rPr>
        <w:br/>
      </w:r>
      <w:r w:rsidR="00B91C19">
        <w:rPr>
          <w:rFonts w:ascii="Times New Roman" w:hAnsi="Times New Roman"/>
          <w:noProof/>
          <w:lang w:val="ru-RU" w:eastAsia="ru-RU" w:bidi="ar-SA"/>
        </w:rPr>
        <mc:AlternateContent>
          <mc:Choice Requires="wps">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 cy="9525"/>
                <wp:effectExtent l="635" t="0" r="0" b="3175"/>
                <wp:wrapSquare wrapText="bothSides"/>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22.5pt;height:.7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" o:allowoverlap="f" filled="f" stroked="f">
                <o:lock v:ext="edit" aspectratio="t"/>
                <w10:wrap type="square" anchory="line"/>
              </v:rect>
            </w:pict>
          </mc:Fallback>
        </mc:AlternateContent>
      </w:r>
      <w:r w:rsidRPr="00A40B6D">
        <w:rPr>
          <w:rFonts w:ascii="Times New Roman" w:hAnsi="Times New Roman"/>
          <w:lang w:val="ru-RU"/>
        </w:rPr>
        <w:t xml:space="preserve">Умышленное уничтожение или повреждение отдельных предметов с применением огня в условиях, исключающих его распространение на другие объекты и возникновение угрозы причинения вреда жизни и здоровью людей, а также чужому имуществу, надлежит квалифицировать по части первой статьи 167 УК РФ, если потерпевшему причинен значительный ущерб. </w:t>
      </w:r>
      <w:r w:rsidRPr="00A40B6D">
        <w:rPr>
          <w:rFonts w:ascii="Times New Roman" w:hAnsi="Times New Roman"/>
          <w:lang w:val="ru-RU"/>
        </w:rPr>
        <w:br/>
      </w:r>
      <w:r w:rsidR="00B91C19">
        <w:rPr>
          <w:rFonts w:ascii="Times New Roman" w:hAnsi="Times New Roman"/>
          <w:noProof/>
          <w:lang w:val="ru-RU" w:eastAsia="ru-RU" w:bidi="ar-SA"/>
        </w:rPr>
        <mc:AlternateContent>
          <mc:Choice Requires="wps">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85750" cy="9525"/>
                <wp:effectExtent l="635" t="2540" r="0" b="0"/>
                <wp:wrapSquare wrapText="bothSides"/>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22.5pt;height:.7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" o:allowoverlap="f" filled="f" stroked="f">
                <o:lock v:ext="edit" aspectratio="t"/>
                <w10:wrap type="square" anchory="line"/>
              </v:rect>
            </w:pict>
          </mc:Fallback>
        </mc:AlternateContent>
      </w:r>
      <w:r w:rsidRPr="00A40B6D">
        <w:rPr>
          <w:rFonts w:ascii="Times New Roman" w:hAnsi="Times New Roman"/>
          <w:lang w:val="ru-RU"/>
        </w:rPr>
        <w:t>При решении вопроса о том, причинен ли значительный ущерб собственнику или иному владельцу имущества, следует исходить из стоимости уничтоженного имущества или стоимости восстановления поврежденного имущества, значимости этого имущества для потерпевшего, например в зависимости от рода его деятельности и материального положения либо финансово - экономического состояния юридического лица, являвшегося собственником или иным владельцем уничтоженного либо поврежденного имущества.</w:t>
      </w:r>
    </w:p>
    <w:p w:rsidR="00A40B6D" w:rsidRP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r>
        <w:rPr>
          <w:rFonts w:ascii="Times New Roman" w:hAnsi="Times New Roman"/>
          <w:b/>
          <w:color w:val="000000"/>
          <w:sz w:val="20"/>
          <w:szCs w:val="20"/>
          <w:lang w:val="ru-RU"/>
        </w:rPr>
        <w:t>Инспектор</w:t>
      </w:r>
      <w:r w:rsidRPr="00A40B6D">
        <w:rPr>
          <w:rFonts w:ascii="Times New Roman" w:hAnsi="Times New Roman"/>
          <w:b/>
          <w:color w:val="000000"/>
          <w:sz w:val="20"/>
          <w:szCs w:val="20"/>
          <w:lang w:val="ru-RU"/>
        </w:rPr>
        <w:t xml:space="preserve"> 28 ОН</w:t>
      </w:r>
      <w:r>
        <w:rPr>
          <w:rFonts w:ascii="Times New Roman" w:hAnsi="Times New Roman"/>
          <w:b/>
          <w:color w:val="000000"/>
          <w:sz w:val="20"/>
          <w:szCs w:val="20"/>
          <w:lang w:val="ru-RU"/>
        </w:rPr>
        <w:t>ПР по ПМР</w:t>
      </w: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r w:rsidRPr="00A40B6D">
        <w:rPr>
          <w:rFonts w:ascii="Times New Roman" w:hAnsi="Times New Roman"/>
          <w:b/>
          <w:color w:val="000000"/>
          <w:sz w:val="20"/>
          <w:szCs w:val="20"/>
          <w:lang w:val="ru-RU"/>
        </w:rPr>
        <w:t>К</w:t>
      </w:r>
      <w:r>
        <w:rPr>
          <w:rFonts w:ascii="Times New Roman" w:hAnsi="Times New Roman"/>
          <w:b/>
          <w:color w:val="000000"/>
          <w:sz w:val="20"/>
          <w:szCs w:val="20"/>
          <w:lang w:val="ru-RU"/>
        </w:rPr>
        <w:t>азаринов П.В.</w:t>
      </w: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A40B6D" w:rsidRPr="00A40B6D" w:rsidRDefault="00A40B6D"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6E5E50" w:rsidRPr="006E5E50" w:rsidRDefault="006E5E50" w:rsidP="006E5E50">
      <w:pPr>
        <w:tabs>
          <w:tab w:val="left" w:pos="7095"/>
        </w:tabs>
        <w:jc w:val="right"/>
        <w:rPr>
          <w:sz w:val="16"/>
          <w:szCs w:val="16"/>
          <w:lang w:val="ru-RU"/>
        </w:rPr>
      </w:pPr>
    </w:p>
    <w:p w:rsidR="00DF0508" w:rsidRDefault="004018B9" w:rsidP="004018B9">
      <w:pPr>
        <w:pStyle w:val="a3"/>
        <w:spacing w:before="0" w:beforeAutospacing="0" w:after="0" w:afterAutospacing="0"/>
        <w:jc w:val="center"/>
        <w:rPr>
          <w:b/>
          <w:sz w:val="20"/>
          <w:szCs w:val="20"/>
          <w:lang w:val="ru-RU"/>
        </w:rPr>
      </w:pPr>
      <w:r>
        <w:rPr>
          <w:b/>
          <w:sz w:val="20"/>
          <w:szCs w:val="20"/>
          <w:lang w:val="ru-RU"/>
        </w:rPr>
        <w:t xml:space="preserve">                                                                                                                 </w:t>
      </w: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190E5D">
      <w:pgSz w:w="11906" w:h="16838"/>
      <w:pgMar w:top="709"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E0F1A"/>
    <w:multiLevelType w:val="singleLevel"/>
    <w:tmpl w:val="FC1ED396"/>
    <w:lvl w:ilvl="0">
      <w:start w:val="19"/>
      <w:numFmt w:val="bullet"/>
      <w:lvlText w:val="-"/>
      <w:lvlJc w:val="left"/>
      <w:pPr>
        <w:tabs>
          <w:tab w:val="num" w:pos="360"/>
        </w:tabs>
        <w:ind w:left="360" w:hanging="360"/>
      </w:pPr>
    </w:lvl>
  </w:abstractNum>
  <w:abstractNum w:abstractNumId="7">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CD7336"/>
    <w:multiLevelType w:val="singleLevel"/>
    <w:tmpl w:val="0419000F"/>
    <w:lvl w:ilvl="0">
      <w:start w:val="1"/>
      <w:numFmt w:val="decimal"/>
      <w:lvlText w:val="%1."/>
      <w:lvlJc w:val="left"/>
      <w:pPr>
        <w:tabs>
          <w:tab w:val="num" w:pos="360"/>
        </w:tabs>
        <w:ind w:left="360" w:hanging="360"/>
      </w:pPr>
    </w:lvl>
  </w:abstractNum>
  <w:abstractNum w:abstractNumId="9">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3">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0FAA"/>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21"/>
  </w:num>
  <w:num w:numId="3">
    <w:abstractNumId w:val="22"/>
  </w:num>
  <w:num w:numId="4">
    <w:abstractNumId w:val="27"/>
    <w:lvlOverride w:ilvl="0">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2"/>
    <w:lvlOverride w:ilvl="0">
      <w:startOverride w:val="1"/>
    </w:lvlOverride>
  </w:num>
  <w:num w:numId="8">
    <w:abstractNumId w:val="14"/>
  </w:num>
  <w:num w:numId="9">
    <w:abstractNumId w:val="6"/>
  </w:num>
  <w:num w:numId="10">
    <w:abstractNumId w:val="1"/>
  </w:num>
  <w:num w:numId="11">
    <w:abstractNumId w:val="4"/>
  </w:num>
  <w:num w:numId="12">
    <w:abstractNumId w:val="0"/>
  </w:num>
  <w:num w:numId="13">
    <w:abstractNumId w:val="3"/>
  </w:num>
  <w:num w:numId="14">
    <w:abstractNumId w:val="5"/>
  </w:num>
  <w:num w:numId="15">
    <w:abstractNumId w:val="20"/>
  </w:num>
  <w:num w:numId="16">
    <w:abstractNumId w:val="15"/>
  </w:num>
  <w:num w:numId="17">
    <w:abstractNumId w:val="16"/>
  </w:num>
  <w:num w:numId="18">
    <w:abstractNumId w:val="18"/>
  </w:num>
  <w:num w:numId="19">
    <w:abstractNumId w:val="10"/>
  </w:num>
  <w:num w:numId="20">
    <w:abstractNumId w:val="11"/>
  </w:num>
  <w:num w:numId="21">
    <w:abstractNumId w:val="13"/>
  </w:num>
  <w:num w:numId="22">
    <w:abstractNumId w:val="25"/>
  </w:num>
  <w:num w:numId="23">
    <w:abstractNumId w:val="9"/>
  </w:num>
  <w:num w:numId="24">
    <w:abstractNumId w:val="2"/>
  </w:num>
  <w:num w:numId="25">
    <w:abstractNumId w:val="26"/>
  </w:num>
  <w:num w:numId="26">
    <w:abstractNumId w:val="1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B2754"/>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0E5D"/>
    <w:rsid w:val="001962AF"/>
    <w:rsid w:val="001A41B9"/>
    <w:rsid w:val="001A5ED9"/>
    <w:rsid w:val="001A6953"/>
    <w:rsid w:val="001B36A5"/>
    <w:rsid w:val="001B410A"/>
    <w:rsid w:val="001C1834"/>
    <w:rsid w:val="001C64CC"/>
    <w:rsid w:val="001D025F"/>
    <w:rsid w:val="001D3A79"/>
    <w:rsid w:val="001D43BD"/>
    <w:rsid w:val="001D5F09"/>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2F79"/>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5ADD"/>
    <w:rsid w:val="003F65F1"/>
    <w:rsid w:val="003F768A"/>
    <w:rsid w:val="004016A2"/>
    <w:rsid w:val="004018B9"/>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5AC7"/>
    <w:rsid w:val="005B689C"/>
    <w:rsid w:val="005C072C"/>
    <w:rsid w:val="005C2176"/>
    <w:rsid w:val="005C5CA8"/>
    <w:rsid w:val="005C7D73"/>
    <w:rsid w:val="005D6944"/>
    <w:rsid w:val="005E1A03"/>
    <w:rsid w:val="005E396E"/>
    <w:rsid w:val="005F2E7D"/>
    <w:rsid w:val="005F542A"/>
    <w:rsid w:val="006017B9"/>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27CA"/>
    <w:rsid w:val="006C4824"/>
    <w:rsid w:val="006D06C3"/>
    <w:rsid w:val="006E342A"/>
    <w:rsid w:val="006E5E50"/>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485"/>
    <w:rsid w:val="008178D4"/>
    <w:rsid w:val="00821B4E"/>
    <w:rsid w:val="00822151"/>
    <w:rsid w:val="0082658E"/>
    <w:rsid w:val="00831F7D"/>
    <w:rsid w:val="00836D97"/>
    <w:rsid w:val="00841382"/>
    <w:rsid w:val="00842906"/>
    <w:rsid w:val="0084380A"/>
    <w:rsid w:val="00856E99"/>
    <w:rsid w:val="008577CC"/>
    <w:rsid w:val="008610DD"/>
    <w:rsid w:val="00861547"/>
    <w:rsid w:val="00872531"/>
    <w:rsid w:val="008747D9"/>
    <w:rsid w:val="008768EA"/>
    <w:rsid w:val="00877810"/>
    <w:rsid w:val="00885B85"/>
    <w:rsid w:val="00891734"/>
    <w:rsid w:val="00891BE0"/>
    <w:rsid w:val="00891FAC"/>
    <w:rsid w:val="00893386"/>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2E2D"/>
    <w:rsid w:val="00907727"/>
    <w:rsid w:val="00942E67"/>
    <w:rsid w:val="00943C76"/>
    <w:rsid w:val="00956D5E"/>
    <w:rsid w:val="0096194D"/>
    <w:rsid w:val="0096239B"/>
    <w:rsid w:val="009663F8"/>
    <w:rsid w:val="00970FB0"/>
    <w:rsid w:val="00977BCF"/>
    <w:rsid w:val="009A704F"/>
    <w:rsid w:val="009B0750"/>
    <w:rsid w:val="009B7039"/>
    <w:rsid w:val="009C3877"/>
    <w:rsid w:val="009C3A91"/>
    <w:rsid w:val="009D0BBC"/>
    <w:rsid w:val="009D33BC"/>
    <w:rsid w:val="009E27FE"/>
    <w:rsid w:val="009F3E0E"/>
    <w:rsid w:val="009F4655"/>
    <w:rsid w:val="00A00FCA"/>
    <w:rsid w:val="00A21FD7"/>
    <w:rsid w:val="00A23508"/>
    <w:rsid w:val="00A25CD7"/>
    <w:rsid w:val="00A36183"/>
    <w:rsid w:val="00A40B6D"/>
    <w:rsid w:val="00A4181B"/>
    <w:rsid w:val="00A43E7D"/>
    <w:rsid w:val="00A5459C"/>
    <w:rsid w:val="00A56CAB"/>
    <w:rsid w:val="00A76169"/>
    <w:rsid w:val="00A94B38"/>
    <w:rsid w:val="00A96980"/>
    <w:rsid w:val="00AA034A"/>
    <w:rsid w:val="00AA1267"/>
    <w:rsid w:val="00AA27B0"/>
    <w:rsid w:val="00AA3436"/>
    <w:rsid w:val="00AA4D4B"/>
    <w:rsid w:val="00AA503E"/>
    <w:rsid w:val="00AA5BA7"/>
    <w:rsid w:val="00AC37FD"/>
    <w:rsid w:val="00AC39A3"/>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1C19"/>
    <w:rsid w:val="00B937BE"/>
    <w:rsid w:val="00B94874"/>
    <w:rsid w:val="00BA1C97"/>
    <w:rsid w:val="00BA6548"/>
    <w:rsid w:val="00BB2C93"/>
    <w:rsid w:val="00BC3904"/>
    <w:rsid w:val="00BD1BD9"/>
    <w:rsid w:val="00BD26AA"/>
    <w:rsid w:val="00BD30B0"/>
    <w:rsid w:val="00BD715F"/>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76595"/>
    <w:rsid w:val="00D82292"/>
    <w:rsid w:val="00D85D73"/>
    <w:rsid w:val="00DA22C8"/>
    <w:rsid w:val="00DA7163"/>
    <w:rsid w:val="00DB5903"/>
    <w:rsid w:val="00DB65B2"/>
    <w:rsid w:val="00DB6887"/>
    <w:rsid w:val="00DB6E32"/>
    <w:rsid w:val="00DC5312"/>
    <w:rsid w:val="00DD339B"/>
    <w:rsid w:val="00DD431F"/>
    <w:rsid w:val="00DD7E88"/>
    <w:rsid w:val="00DE0910"/>
    <w:rsid w:val="00DF050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C61EA"/>
    <w:rsid w:val="00EF336A"/>
    <w:rsid w:val="00F00AAB"/>
    <w:rsid w:val="00F01D32"/>
    <w:rsid w:val="00F04E48"/>
    <w:rsid w:val="00F107D1"/>
    <w:rsid w:val="00F211A6"/>
    <w:rsid w:val="00F23115"/>
    <w:rsid w:val="00F24816"/>
    <w:rsid w:val="00F27780"/>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2016-10-07T10:25:00Z</cp:lastPrinted>
  <dcterms:created xsi:type="dcterms:W3CDTF">2016-10-07T10:25:00Z</dcterms:created>
  <dcterms:modified xsi:type="dcterms:W3CDTF">2016-10-07T10:25:00Z</dcterms:modified>
</cp:coreProperties>
</file>