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3B385F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Информационная газета 28 Отдела Надзорной Деятельности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0FA8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№ </w:t>
      </w:r>
      <w:r w:rsidR="00A94B38">
        <w:rPr>
          <w:b/>
          <w:color w:val="000000"/>
          <w:sz w:val="28"/>
          <w:lang w:val="ru-RU"/>
        </w:rPr>
        <w:t>2</w:t>
      </w:r>
      <w:r w:rsidR="003F5ADD">
        <w:rPr>
          <w:b/>
          <w:color w:val="000000"/>
          <w:sz w:val="28"/>
          <w:lang w:val="ru-RU"/>
        </w:rPr>
        <w:t>8</w:t>
      </w:r>
      <w:r w:rsidR="007B5580">
        <w:rPr>
          <w:b/>
          <w:color w:val="000000"/>
          <w:sz w:val="28"/>
          <w:lang w:val="ru-RU"/>
        </w:rPr>
        <w:t xml:space="preserve">  от</w:t>
      </w:r>
      <w:r w:rsidR="007A4E82">
        <w:rPr>
          <w:b/>
          <w:color w:val="000000"/>
          <w:sz w:val="28"/>
          <w:lang w:val="ru-RU"/>
        </w:rPr>
        <w:t xml:space="preserve"> </w:t>
      </w:r>
      <w:r w:rsidR="003F5ADD">
        <w:rPr>
          <w:b/>
          <w:color w:val="000000"/>
          <w:sz w:val="28"/>
          <w:lang w:val="ru-RU"/>
        </w:rPr>
        <w:t>21</w:t>
      </w:r>
      <w:r w:rsidR="00F45BE2">
        <w:rPr>
          <w:b/>
          <w:color w:val="000000"/>
          <w:sz w:val="28"/>
          <w:lang w:val="ru-RU"/>
        </w:rPr>
        <w:t xml:space="preserve"> 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3F5ADD">
        <w:rPr>
          <w:b/>
          <w:color w:val="000000"/>
          <w:sz w:val="28"/>
          <w:lang w:val="ru-RU"/>
        </w:rPr>
        <w:t>июл</w:t>
      </w:r>
      <w:r w:rsidR="00A94B38">
        <w:rPr>
          <w:b/>
          <w:color w:val="000000"/>
          <w:sz w:val="28"/>
          <w:lang w:val="ru-RU"/>
        </w:rPr>
        <w:t>я</w:t>
      </w:r>
      <w:r w:rsidR="007B5580">
        <w:rPr>
          <w:b/>
          <w:color w:val="000000"/>
          <w:sz w:val="28"/>
          <w:lang w:val="ru-RU"/>
        </w:rPr>
        <w:t xml:space="preserve"> 2016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10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июл</w:t>
      </w:r>
      <w:r w:rsidR="00577CD6">
        <w:rPr>
          <w:rFonts w:ascii="Times New Roman" w:hAnsi="Times New Roman"/>
          <w:color w:val="000000"/>
          <w:kern w:val="36"/>
          <w:lang w:val="ru-RU" w:eastAsia="ru-RU"/>
        </w:rPr>
        <w:t>я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4</w:t>
      </w:r>
      <w:r w:rsidR="003F5ADD">
        <w:rPr>
          <w:rFonts w:ascii="Times New Roman" w:hAnsi="Times New Roman"/>
          <w:b/>
          <w:color w:val="000000"/>
          <w:kern w:val="36"/>
          <w:lang w:val="ru-RU" w:eastAsia="ru-RU"/>
        </w:rPr>
        <w:t>8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3F5ADD">
        <w:rPr>
          <w:rFonts w:ascii="Times New Roman" w:hAnsi="Times New Roman"/>
          <w:b/>
          <w:color w:val="000000"/>
          <w:kern w:val="36"/>
          <w:lang w:val="ru-RU" w:eastAsia="ru-RU"/>
        </w:rPr>
        <w:t>ов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2015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77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на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37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%,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AA1267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ло </w:t>
      </w:r>
      <w:r w:rsidR="00DE0910">
        <w:rPr>
          <w:rFonts w:ascii="Times New Roman" w:hAnsi="Times New Roman"/>
          <w:b/>
          <w:color w:val="000000"/>
          <w:kern w:val="36"/>
          <w:lang w:val="ru-RU" w:eastAsia="ru-RU"/>
        </w:rPr>
        <w:t>9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48275E">
        <w:rPr>
          <w:rFonts w:ascii="Times New Roman" w:hAnsi="Times New Roman"/>
          <w:color w:val="000000"/>
          <w:kern w:val="36"/>
          <w:lang w:val="ru-RU" w:eastAsia="ru-RU"/>
        </w:rPr>
        <w:t xml:space="preserve">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14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) снижение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35,71</w:t>
      </w:r>
      <w:r w:rsidR="00AA1267">
        <w:rPr>
          <w:rFonts w:ascii="Times New Roman" w:hAnsi="Times New Roman"/>
          <w:color w:val="000000"/>
          <w:kern w:val="36"/>
          <w:lang w:val="ru-RU" w:eastAsia="ru-RU"/>
        </w:rPr>
        <w:t xml:space="preserve"> %</w:t>
      </w:r>
      <w:r w:rsidR="003E5876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в 2016 году 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получены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>ы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различной степени тяжести</w:t>
      </w:r>
      <w:r w:rsidR="007E4EC2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2015 – </w:t>
      </w:r>
      <w:r w:rsidR="003F5ADD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A94B38">
        <w:rPr>
          <w:rFonts w:ascii="Times New Roman" w:hAnsi="Times New Roman"/>
          <w:color w:val="000000"/>
          <w:kern w:val="36"/>
          <w:lang w:val="ru-RU" w:eastAsia="ru-RU"/>
        </w:rPr>
        <w:t xml:space="preserve"> снижение </w:t>
      </w:r>
      <w:proofErr w:type="gramStart"/>
      <w:r w:rsidR="003F5ADD">
        <w:rPr>
          <w:rFonts w:ascii="Times New Roman" w:hAnsi="Times New Roman"/>
          <w:color w:val="000000"/>
          <w:kern w:val="36"/>
          <w:lang w:val="ru-RU" w:eastAsia="ru-RU"/>
        </w:rPr>
        <w:t>в</w:t>
      </w:r>
      <w:proofErr w:type="gramEnd"/>
      <w:r w:rsidR="003F5ADD">
        <w:rPr>
          <w:rFonts w:ascii="Times New Roman" w:hAnsi="Times New Roman"/>
          <w:color w:val="000000"/>
          <w:kern w:val="36"/>
          <w:lang w:val="ru-RU" w:eastAsia="ru-RU"/>
        </w:rPr>
        <w:t xml:space="preserve"> 2 раза.</w:t>
      </w: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Pr="00861547" w:rsidRDefault="00861547" w:rsidP="00861547">
      <w:pPr>
        <w:pStyle w:val="a3"/>
        <w:ind w:firstLine="708"/>
        <w:jc w:val="both"/>
        <w:rPr>
          <w:color w:val="000000"/>
          <w:lang w:val="ru-RU"/>
        </w:rPr>
      </w:pPr>
      <w:r w:rsidRPr="00861547">
        <w:rPr>
          <w:color w:val="000000"/>
          <w:lang w:val="ru-RU"/>
        </w:rPr>
        <w:t>В рамках проекта</w:t>
      </w:r>
      <w:r>
        <w:rPr>
          <w:color w:val="000000"/>
          <w:lang w:val="ru-RU"/>
        </w:rPr>
        <w:t xml:space="preserve"> </w:t>
      </w:r>
      <w:r w:rsidRPr="00861547">
        <w:rPr>
          <w:color w:val="000000"/>
          <w:lang w:val="ru-RU"/>
        </w:rPr>
        <w:t>ООО "ЛУКОЙЛ-ПЕРМЬ" приобретены 172 датчика звукового оповещения о первых признаках пожара и 19</w:t>
      </w:r>
      <w:r w:rsidRPr="00861547">
        <w:rPr>
          <w:color w:val="000000"/>
        </w:rPr>
        <w:t> </w:t>
      </w:r>
      <w:r w:rsidRPr="00861547">
        <w:rPr>
          <w:color w:val="000000"/>
          <w:lang w:val="ru-RU"/>
        </w:rPr>
        <w:t xml:space="preserve">июля в торжественной обстановке переданы Главе администрации Пермского района Владимиру </w:t>
      </w:r>
      <w:proofErr w:type="spellStart"/>
      <w:r w:rsidRPr="00861547">
        <w:rPr>
          <w:color w:val="000000"/>
          <w:lang w:val="ru-RU"/>
        </w:rPr>
        <w:t>Цветову</w:t>
      </w:r>
      <w:proofErr w:type="spellEnd"/>
      <w:r w:rsidRPr="00861547">
        <w:rPr>
          <w:color w:val="000000"/>
          <w:lang w:val="ru-RU"/>
        </w:rPr>
        <w:t>. Датчики будут установлены представителями Пермского местного отделения Пермского краевого отделения Общероссийской общественной организации «Всероссийское добровольное пожарное общество», в домах ветеранов Великой Отечественной войны, одиноких престарелых граждан, инвалидов и многодетных семей.</w:t>
      </w: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F5ADD" w:rsidRDefault="003F5ADD" w:rsidP="003A0830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>
        <w:rPr>
          <w:rFonts w:ascii="Times New Roman" w:hAnsi="Times New Roman"/>
          <w:noProof/>
          <w:color w:val="000000"/>
          <w:kern w:val="36"/>
          <w:lang w:val="ru-RU" w:eastAsia="ru-RU" w:bidi="ar-SA"/>
        </w:rPr>
        <w:drawing>
          <wp:inline distT="0" distB="0" distL="0" distR="0">
            <wp:extent cx="5835829" cy="3895415"/>
            <wp:effectExtent l="19050" t="0" r="0" b="0"/>
            <wp:docPr id="1" name="Рисунок 1" descr="C:\Users\Павел\Desktop\вручение памя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вручение памя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46" cy="38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547" w:rsidRDefault="00861547" w:rsidP="003F5ADD">
      <w:pPr>
        <w:shd w:val="clear" w:color="auto" w:fill="FFFFFF"/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caps/>
          <w:color w:val="990000"/>
          <w:kern w:val="36"/>
          <w:lang w:val="ru-RU"/>
        </w:rPr>
      </w:pPr>
    </w:p>
    <w:p w:rsidR="003F5ADD" w:rsidRPr="003F5ADD" w:rsidRDefault="003F5ADD" w:rsidP="003F5ADD">
      <w:pPr>
        <w:shd w:val="clear" w:color="auto" w:fill="FFFFFF"/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caps/>
          <w:color w:val="990000"/>
          <w:kern w:val="36"/>
          <w:lang w:val="ru-RU"/>
        </w:rPr>
      </w:pPr>
      <w:r w:rsidRPr="003F5ADD">
        <w:rPr>
          <w:rFonts w:ascii="Times New Roman" w:hAnsi="Times New Roman"/>
          <w:b/>
          <w:bCs/>
          <w:caps/>
          <w:color w:val="990000"/>
          <w:kern w:val="36"/>
          <w:lang w:val="ru-RU"/>
        </w:rPr>
        <w:lastRenderedPageBreak/>
        <w:t>ОПАСНЫЕ ЗАБАВЫ</w:t>
      </w:r>
    </w:p>
    <w:p w:rsidR="003F5ADD" w:rsidRPr="003F5ADD" w:rsidRDefault="003F5ADD" w:rsidP="003F5ADD">
      <w:pPr>
        <w:shd w:val="clear" w:color="auto" w:fill="FFFFFF"/>
        <w:spacing w:before="75" w:after="100" w:afterAutospacing="1"/>
        <w:ind w:left="450" w:right="450" w:firstLine="258"/>
        <w:jc w:val="both"/>
        <w:rPr>
          <w:rFonts w:ascii="Times New Roman" w:hAnsi="Times New Roman"/>
          <w:color w:val="000000"/>
          <w:lang w:val="ru-RU"/>
        </w:rPr>
      </w:pPr>
      <w:r w:rsidRPr="003F5ADD">
        <w:rPr>
          <w:rFonts w:ascii="Times New Roman" w:hAnsi="Times New Roman"/>
          <w:color w:val="000000"/>
          <w:lang w:val="ru-RU"/>
        </w:rPr>
        <w:t>Малышу говоришь: - Убери ручки. Это - огонь!</w:t>
      </w:r>
      <w:r w:rsidRPr="003F5ADD">
        <w:rPr>
          <w:rFonts w:ascii="Times New Roman" w:hAnsi="Times New Roman"/>
          <w:color w:val="000000"/>
          <w:lang w:val="ru-RU"/>
        </w:rPr>
        <w:br/>
        <w:t>Но он улучит минутку, когда ты не смотришь, и обязательно потянется к огненному цветку, замирая от любопытства. А потом долго плачет и с обидой дует на обожженный пальчик.</w:t>
      </w:r>
      <w:r w:rsidRPr="003F5ADD">
        <w:rPr>
          <w:rFonts w:ascii="Times New Roman" w:hAnsi="Times New Roman"/>
          <w:color w:val="000000"/>
          <w:lang w:val="ru-RU"/>
        </w:rPr>
        <w:br/>
        <w:t>Вот так он и входит в жизнь, маленький исследователь, полный неукротимой энергии. Он растет, беспрестанно утоляя свою любознательность.</w:t>
      </w:r>
      <w:r w:rsidRPr="003F5ADD">
        <w:rPr>
          <w:rFonts w:ascii="Times New Roman" w:hAnsi="Times New Roman"/>
          <w:color w:val="000000"/>
          <w:lang w:val="ru-RU"/>
        </w:rPr>
        <w:br/>
        <w:t>Что может быть интереснее огня? Ребенок встречается с ним на каждом шагу. Мама чиркнула спичкой - огонь; горят дрова в печке - огонь; зажегся свет в комнате - огонь.</w:t>
      </w:r>
      <w:r w:rsidRPr="003F5ADD">
        <w:rPr>
          <w:rFonts w:ascii="Times New Roman" w:hAnsi="Times New Roman"/>
          <w:color w:val="000000"/>
          <w:lang w:val="ru-RU"/>
        </w:rPr>
        <w:br/>
        <w:t>Постепенно приходит умение пользоваться различными предметами. И мы видим, как начинает развиваться самостоятельность в его действиях. Не случайно в этом возрасте маленький человек так часто говорит: «Я сам». Особенно тянет «поэкспериментировать» в одиночестве, без взрослых.</w:t>
      </w:r>
      <w:r w:rsidRPr="003F5ADD">
        <w:rPr>
          <w:rFonts w:ascii="Times New Roman" w:hAnsi="Times New Roman"/>
          <w:color w:val="000000"/>
          <w:lang w:val="ru-RU"/>
        </w:rPr>
        <w:br/>
        <w:t>Нельзя быть уверенным в том, что ребенок, оставшись один, не захочет поиграть с коробком спичек или поджечь бумагу, не попытается по примеру родителей включить в электросеть плитку, чайник, утюг, телевизор, приемник, не устроит посреди комнаты костер, который когда-то видел в лесу или в поле.</w:t>
      </w:r>
      <w:r w:rsidRPr="003F5ADD">
        <w:rPr>
          <w:rFonts w:ascii="Times New Roman" w:hAnsi="Times New Roman"/>
          <w:color w:val="000000"/>
          <w:lang w:val="ru-RU"/>
        </w:rPr>
        <w:br/>
        <w:t>Это случилось в Харькове. На балконе четвертого этажа в доме № 60 по улице Героев труда играли малыши. Они зажигали спички и наблюдали, как ветер задувает пламя.</w:t>
      </w:r>
      <w:r w:rsidRPr="003F5ADD">
        <w:rPr>
          <w:rFonts w:ascii="Times New Roman" w:hAnsi="Times New Roman"/>
          <w:color w:val="000000"/>
          <w:lang w:val="ru-RU"/>
        </w:rPr>
        <w:br/>
        <w:t>Несколько зажженных спичек упало вниз, где на балконе были сложены какие-то доски, ящики, бумага... Через минуту там вспыхнул огонь.</w:t>
      </w:r>
      <w:r w:rsidRPr="003F5ADD">
        <w:rPr>
          <w:rFonts w:ascii="Times New Roman" w:hAnsi="Times New Roman"/>
          <w:color w:val="000000"/>
          <w:lang w:val="ru-RU"/>
        </w:rPr>
        <w:br/>
        <w:t>В это время мимо дома проходили двое мужчин. Увидев пламя, они бросились в подъезд. В квартире на третьем этаже никого не было дома. Они поднялись выше. Им открыли испуганные дети.</w:t>
      </w:r>
      <w:r w:rsidRPr="003F5ADD">
        <w:rPr>
          <w:rFonts w:ascii="Times New Roman" w:hAnsi="Times New Roman"/>
          <w:color w:val="000000"/>
          <w:lang w:val="ru-RU"/>
        </w:rPr>
        <w:br/>
        <w:t>Спустившись на балкон третьего этажа, мужчины быстро погасили пожар.</w:t>
      </w:r>
      <w:r w:rsidRPr="003F5ADD">
        <w:rPr>
          <w:rFonts w:ascii="Times New Roman" w:hAnsi="Times New Roman"/>
          <w:color w:val="000000"/>
          <w:lang w:val="ru-RU"/>
        </w:rPr>
        <w:br/>
        <w:t>Это были рабочие треста «</w:t>
      </w:r>
      <w:proofErr w:type="spellStart"/>
      <w:r w:rsidRPr="003F5ADD">
        <w:rPr>
          <w:rFonts w:ascii="Times New Roman" w:hAnsi="Times New Roman"/>
          <w:color w:val="000000"/>
          <w:lang w:val="ru-RU"/>
        </w:rPr>
        <w:t>Харьковспецстрой</w:t>
      </w:r>
      <w:proofErr w:type="spellEnd"/>
      <w:r w:rsidRPr="003F5ADD">
        <w:rPr>
          <w:rFonts w:ascii="Times New Roman" w:hAnsi="Times New Roman"/>
          <w:color w:val="000000"/>
          <w:lang w:val="ru-RU"/>
        </w:rPr>
        <w:t xml:space="preserve">» бульдозерист А. Г. </w:t>
      </w:r>
      <w:proofErr w:type="spellStart"/>
      <w:r w:rsidRPr="003F5ADD">
        <w:rPr>
          <w:rFonts w:ascii="Times New Roman" w:hAnsi="Times New Roman"/>
          <w:color w:val="000000"/>
          <w:lang w:val="ru-RU"/>
        </w:rPr>
        <w:t>Кирнов</w:t>
      </w:r>
      <w:proofErr w:type="spellEnd"/>
      <w:r w:rsidRPr="003F5ADD">
        <w:rPr>
          <w:rFonts w:ascii="Times New Roman" w:hAnsi="Times New Roman"/>
          <w:color w:val="000000"/>
          <w:lang w:val="ru-RU"/>
        </w:rPr>
        <w:t xml:space="preserve"> и экскаваторщик Е. Ф. Федько. </w:t>
      </w:r>
    </w:p>
    <w:p w:rsidR="003F5ADD" w:rsidRPr="003F5ADD" w:rsidRDefault="003F5ADD" w:rsidP="003F5ADD">
      <w:pPr>
        <w:shd w:val="clear" w:color="auto" w:fill="FFFFFF"/>
        <w:spacing w:before="75" w:after="100" w:afterAutospacing="1"/>
        <w:ind w:left="450" w:right="450" w:firstLine="258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>инспектор</w:t>
      </w:r>
      <w:r w:rsidRPr="003F5ADD">
        <w:rPr>
          <w:rFonts w:ascii="Times New Roman" w:hAnsi="Times New Roman"/>
          <w:b/>
          <w:i/>
          <w:u w:val="single"/>
          <w:lang w:val="ru-RU"/>
        </w:rPr>
        <w:t xml:space="preserve"> 28  ОН</w:t>
      </w:r>
      <w:r>
        <w:rPr>
          <w:rFonts w:ascii="Times New Roman" w:hAnsi="Times New Roman"/>
          <w:b/>
          <w:i/>
          <w:u w:val="single"/>
          <w:lang w:val="ru-RU"/>
        </w:rPr>
        <w:t>ПР</w:t>
      </w:r>
      <w:r w:rsidRPr="003F5ADD">
        <w:rPr>
          <w:rFonts w:ascii="Times New Roman" w:hAnsi="Times New Roman"/>
          <w:b/>
          <w:i/>
          <w:u w:val="single"/>
          <w:lang w:val="ru-RU"/>
        </w:rPr>
        <w:t xml:space="preserve"> по ПМР  К</w:t>
      </w:r>
      <w:r>
        <w:rPr>
          <w:rFonts w:ascii="Times New Roman" w:hAnsi="Times New Roman"/>
          <w:b/>
          <w:i/>
          <w:u w:val="single"/>
          <w:lang w:val="ru-RU"/>
        </w:rPr>
        <w:t>азаринов П.В.</w:t>
      </w:r>
    </w:p>
    <w:p w:rsidR="003F5ADD" w:rsidRPr="003F5ADD" w:rsidRDefault="003F5ADD" w:rsidP="003F5ADD">
      <w:pPr>
        <w:shd w:val="clear" w:color="auto" w:fill="FFFFFF"/>
        <w:spacing w:before="75" w:after="100" w:afterAutospacing="1"/>
        <w:ind w:left="450" w:right="450" w:firstLine="258"/>
        <w:jc w:val="right"/>
        <w:rPr>
          <w:rFonts w:ascii="Times New Roman" w:hAnsi="Times New Roman"/>
          <w:b/>
          <w:u w:val="single"/>
          <w:lang w:val="ru-RU"/>
        </w:rPr>
      </w:pPr>
    </w:p>
    <w:p w:rsidR="003F5ADD" w:rsidRPr="003F5ADD" w:rsidRDefault="003F5ADD" w:rsidP="003F5ADD">
      <w:pPr>
        <w:shd w:val="clear" w:color="auto" w:fill="FFFFFF"/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caps/>
          <w:color w:val="990000"/>
          <w:kern w:val="36"/>
          <w:lang w:val="ru-RU"/>
        </w:rPr>
      </w:pPr>
      <w:r w:rsidRPr="003F5ADD">
        <w:rPr>
          <w:rFonts w:ascii="Times New Roman" w:hAnsi="Times New Roman"/>
          <w:b/>
          <w:bCs/>
          <w:caps/>
          <w:color w:val="990000"/>
          <w:kern w:val="36"/>
          <w:lang w:val="ru-RU"/>
        </w:rPr>
        <w:t>НАШ ДРУГ ЭЛЕКТРИЧЕСТВО...</w:t>
      </w:r>
    </w:p>
    <w:p w:rsidR="003F5ADD" w:rsidRPr="003F5ADD" w:rsidRDefault="003F5ADD" w:rsidP="003F5ADD">
      <w:pPr>
        <w:shd w:val="clear" w:color="auto" w:fill="FFFFFF"/>
        <w:spacing w:after="100" w:afterAutospacing="1"/>
        <w:ind w:left="450" w:right="450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3F5ADD">
        <w:rPr>
          <w:rFonts w:ascii="Times New Roman" w:hAnsi="Times New Roman"/>
          <w:color w:val="000000"/>
          <w:lang w:val="ru-RU"/>
        </w:rPr>
        <w:t>В квартирах вспыхивают лампочки, включаются телевизоры, радиоприемники, утюги, электрочайники, рефлекторы, камины...</w:t>
      </w:r>
      <w:proofErr w:type="gramEnd"/>
      <w:r w:rsidRPr="003F5ADD">
        <w:rPr>
          <w:rFonts w:ascii="Times New Roman" w:hAnsi="Times New Roman"/>
          <w:color w:val="000000"/>
          <w:lang w:val="ru-RU"/>
        </w:rPr>
        <w:br/>
        <w:t>Электричество!.. На каждом шагу встречает нас это открытие человеческого гения.</w:t>
      </w:r>
      <w:r w:rsidRPr="003F5ADD">
        <w:rPr>
          <w:rFonts w:ascii="Times New Roman" w:hAnsi="Times New Roman"/>
          <w:color w:val="000000"/>
          <w:lang w:val="ru-RU"/>
        </w:rPr>
        <w:br/>
        <w:t>Однако при неумелом пользовании оно может стать причиной большого горя.</w:t>
      </w:r>
      <w:r w:rsidRPr="003F5ADD">
        <w:rPr>
          <w:rFonts w:ascii="Times New Roman" w:hAnsi="Times New Roman"/>
          <w:color w:val="000000"/>
          <w:lang w:val="ru-RU"/>
        </w:rPr>
        <w:br/>
        <w:t>Хозяйка, поставив на электрическую плитку кастрюлю с водой, вышла в магазин за покупками. От короткого замыкания на ветхом шнуре воспламенилась изоляция. Огонь перебросился на висевшие рядом с плиткой полотенца, на хлопчатобумажную шторку деревянного шкафчика. Прошло три-четыре минуты, и огонь стал хозяином положения.</w:t>
      </w:r>
      <w:r w:rsidRPr="003F5ADD">
        <w:rPr>
          <w:rFonts w:ascii="Times New Roman" w:hAnsi="Times New Roman"/>
          <w:color w:val="000000"/>
          <w:lang w:val="ru-RU"/>
        </w:rPr>
        <w:br/>
        <w:t>Обычная история. Включат электроплитку и займутся какими-нибудь делами. Вспомнят о ней, когда в кухне уже полно дыма от «сбежавшего» молока или обугленной картошки.</w:t>
      </w:r>
      <w:r w:rsidRPr="003F5ADD">
        <w:rPr>
          <w:rFonts w:ascii="Times New Roman" w:hAnsi="Times New Roman"/>
          <w:color w:val="000000"/>
          <w:lang w:val="ru-RU"/>
        </w:rPr>
        <w:br/>
        <w:t>- Гладила ленты. Побежала к подружке. Заболталась. Вспомнила об утюге тогда, когда дымом запахло,- объясняет еще одна потерпевшая.</w:t>
      </w:r>
      <w:r w:rsidRPr="003F5ADD">
        <w:rPr>
          <w:rFonts w:ascii="Times New Roman" w:hAnsi="Times New Roman"/>
          <w:color w:val="000000"/>
          <w:lang w:val="ru-RU"/>
        </w:rPr>
        <w:br/>
        <w:t>- Гладил. Забыл, что на столе лежит плексиглас. Спохватился поздно. Стол сгорел...</w:t>
      </w:r>
      <w:r w:rsidRPr="003F5ADD">
        <w:rPr>
          <w:rFonts w:ascii="Times New Roman" w:hAnsi="Times New Roman"/>
          <w:color w:val="000000"/>
          <w:lang w:val="ru-RU"/>
        </w:rPr>
        <w:br/>
        <w:t>Подобная забывчивость приводит к беде.</w:t>
      </w:r>
      <w:r w:rsidRPr="003F5ADD">
        <w:rPr>
          <w:rFonts w:ascii="Times New Roman" w:hAnsi="Times New Roman"/>
          <w:color w:val="000000"/>
          <w:lang w:val="ru-RU"/>
        </w:rPr>
        <w:br/>
        <w:t xml:space="preserve">Казалось бы, электрочайники со шнуром питания, </w:t>
      </w:r>
      <w:proofErr w:type="gramStart"/>
      <w:r w:rsidRPr="003F5ADD">
        <w:rPr>
          <w:rFonts w:ascii="Times New Roman" w:hAnsi="Times New Roman"/>
          <w:color w:val="000000"/>
          <w:lang w:val="ru-RU"/>
        </w:rPr>
        <w:t>подключенном</w:t>
      </w:r>
      <w:proofErr w:type="gramEnd"/>
      <w:r w:rsidRPr="003F5ADD">
        <w:rPr>
          <w:rFonts w:ascii="Times New Roman" w:hAnsi="Times New Roman"/>
          <w:color w:val="000000"/>
          <w:lang w:val="ru-RU"/>
        </w:rPr>
        <w:t xml:space="preserve"> непосредственно к чайнику, не могут стать причиной пожара. Ведь в них есть вода. Но если вы, наполнив его водой на одну треть, включите и поставите на стол или буфет, а сами забудете о нем, то через 20-25 минут вода выкипит, дно нагреется до температуры </w:t>
      </w:r>
      <w:r w:rsidRPr="003F5ADD">
        <w:rPr>
          <w:rFonts w:ascii="Times New Roman" w:hAnsi="Times New Roman"/>
          <w:color w:val="000000"/>
          <w:lang w:val="ru-RU"/>
        </w:rPr>
        <w:lastRenderedPageBreak/>
        <w:t>250-300°С, а этого вполне достаточно, чтобы стол или буфет загорелся. Поэтому электрические чайники, так же как утюги и плитки, обязательно следует ставить на несгораемые подставки.</w:t>
      </w:r>
    </w:p>
    <w:p w:rsidR="003F5ADD" w:rsidRPr="003F5ADD" w:rsidRDefault="003F5ADD" w:rsidP="003F5ADD">
      <w:pPr>
        <w:shd w:val="clear" w:color="auto" w:fill="FFFFFF"/>
        <w:ind w:right="425"/>
        <w:jc w:val="right"/>
        <w:rPr>
          <w:rFonts w:ascii="Times New Roman" w:hAnsi="Times New Roman"/>
          <w:b/>
          <w:i/>
          <w:color w:val="000000"/>
          <w:u w:val="single"/>
          <w:lang w:val="ru-RU"/>
        </w:rPr>
      </w:pPr>
      <w:r>
        <w:rPr>
          <w:rFonts w:ascii="Times New Roman" w:hAnsi="Times New Roman"/>
          <w:b/>
          <w:i/>
          <w:color w:val="000000"/>
          <w:u w:val="single"/>
          <w:lang w:val="ru-RU"/>
        </w:rPr>
        <w:t xml:space="preserve">старший </w:t>
      </w:r>
      <w:r w:rsidRPr="003F5ADD">
        <w:rPr>
          <w:rFonts w:ascii="Times New Roman" w:hAnsi="Times New Roman"/>
          <w:b/>
          <w:i/>
          <w:color w:val="000000"/>
          <w:u w:val="single"/>
          <w:lang w:val="ru-RU"/>
        </w:rPr>
        <w:t>инспектор 28 ОН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Pr="003F5ADD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по ПМР </w:t>
      </w:r>
      <w:proofErr w:type="spellStart"/>
      <w:r w:rsidRPr="003F5ADD">
        <w:rPr>
          <w:rFonts w:ascii="Times New Roman" w:hAnsi="Times New Roman"/>
          <w:b/>
          <w:i/>
          <w:color w:val="000000"/>
          <w:u w:val="single"/>
          <w:lang w:val="ru-RU"/>
        </w:rPr>
        <w:t>Каз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еев</w:t>
      </w:r>
      <w:proofErr w:type="spellEnd"/>
      <w:r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Д.А.</w:t>
      </w:r>
    </w:p>
    <w:p w:rsidR="003F5ADD" w:rsidRPr="003F5ADD" w:rsidRDefault="003F5ADD" w:rsidP="003F5ADD">
      <w:pPr>
        <w:shd w:val="clear" w:color="auto" w:fill="FFFFFF"/>
        <w:ind w:right="425"/>
        <w:jc w:val="right"/>
        <w:rPr>
          <w:rFonts w:ascii="Times New Roman" w:hAnsi="Times New Roman"/>
          <w:b/>
          <w:color w:val="000000"/>
          <w:lang w:val="ru-RU"/>
        </w:rPr>
      </w:pPr>
    </w:p>
    <w:p w:rsidR="003F5ADD" w:rsidRPr="003F5ADD" w:rsidRDefault="003F5ADD" w:rsidP="003F5ADD">
      <w:pPr>
        <w:shd w:val="clear" w:color="auto" w:fill="FFFFFF"/>
        <w:spacing w:before="210" w:after="100" w:afterAutospacing="1"/>
        <w:ind w:left="450" w:right="450"/>
        <w:jc w:val="center"/>
        <w:outlineLvl w:val="0"/>
        <w:rPr>
          <w:rFonts w:ascii="Times New Roman" w:hAnsi="Times New Roman"/>
          <w:b/>
          <w:bCs/>
          <w:caps/>
          <w:color w:val="990000"/>
          <w:kern w:val="36"/>
          <w:lang w:val="ru-RU"/>
        </w:rPr>
      </w:pPr>
      <w:r w:rsidRPr="003F5ADD">
        <w:rPr>
          <w:rFonts w:ascii="Times New Roman" w:hAnsi="Times New Roman"/>
          <w:b/>
          <w:bCs/>
          <w:caps/>
          <w:color w:val="990000"/>
          <w:kern w:val="36"/>
          <w:lang w:val="ru-RU"/>
        </w:rPr>
        <w:t>ХИМИЯ И СОВРЕМЕННАЯ КВАРТИРА. СОБЛЮДЕНИЕ ПРОТИВОПОЖАРНЫХ ПРАВИЛ</w:t>
      </w:r>
    </w:p>
    <w:p w:rsidR="003F5ADD" w:rsidRPr="003F5ADD" w:rsidRDefault="003F5ADD" w:rsidP="003F5ADD">
      <w:pPr>
        <w:shd w:val="clear" w:color="auto" w:fill="FFFFFF"/>
        <w:spacing w:before="75" w:after="100" w:afterAutospacing="1"/>
        <w:ind w:left="450" w:right="450"/>
        <w:jc w:val="both"/>
        <w:rPr>
          <w:rFonts w:ascii="Times New Roman" w:hAnsi="Times New Roman"/>
          <w:color w:val="000000"/>
          <w:lang w:val="ru-RU"/>
        </w:rPr>
      </w:pPr>
      <w:r w:rsidRPr="003F5ADD">
        <w:rPr>
          <w:rFonts w:ascii="Times New Roman" w:hAnsi="Times New Roman"/>
          <w:color w:val="000000"/>
          <w:lang w:val="ru-RU"/>
        </w:rPr>
        <w:t xml:space="preserve">В современной квартире всегда есть множество различных огнеопасных веществ и материалов. Это и предметы бытовой химии: всевозможные растворители, нитролаки, краски, мастики, удобрения, различные средства борьбы с вредителями садов и насекомыми-паразитами. Это и косметические средства, из которых весьма опасными в пожарном отношении являются всяческие лаки (для волос, ногтей). Аэрозольная упаковка значительно повышает </w:t>
      </w:r>
      <w:proofErr w:type="spellStart"/>
      <w:r w:rsidRPr="003F5ADD">
        <w:rPr>
          <w:rFonts w:ascii="Times New Roman" w:hAnsi="Times New Roman"/>
          <w:color w:val="000000"/>
          <w:lang w:val="ru-RU"/>
        </w:rPr>
        <w:t>пожароопасность</w:t>
      </w:r>
      <w:proofErr w:type="spellEnd"/>
      <w:r w:rsidRPr="003F5ADD">
        <w:rPr>
          <w:rFonts w:ascii="Times New Roman" w:hAnsi="Times New Roman"/>
          <w:color w:val="000000"/>
          <w:lang w:val="ru-RU"/>
        </w:rPr>
        <w:t xml:space="preserve"> этих веществ. Они легко воспламеняются от открытого огня и даже от искр.</w:t>
      </w:r>
      <w:r w:rsidRPr="003F5ADD">
        <w:rPr>
          <w:rFonts w:ascii="Times New Roman" w:hAnsi="Times New Roman"/>
          <w:color w:val="000000"/>
          <w:lang w:val="ru-RU"/>
        </w:rPr>
        <w:br/>
      </w:r>
      <w:r w:rsidRPr="003F5ADD">
        <w:rPr>
          <w:rFonts w:ascii="Times New Roman" w:hAnsi="Times New Roman"/>
          <w:color w:val="000000"/>
          <w:lang w:val="ru-RU"/>
        </w:rPr>
        <w:br/>
        <w:t>Часто пожары возникают в результате подогревания мастики на газовых или других приборах.</w:t>
      </w:r>
      <w:r w:rsidRPr="003F5ADD">
        <w:rPr>
          <w:rFonts w:ascii="Times New Roman" w:hAnsi="Times New Roman"/>
          <w:color w:val="000000"/>
          <w:lang w:val="ru-RU"/>
        </w:rPr>
        <w:br/>
        <w:t>При использовании в квартирах нитрокрасок, лаков, эмалей, различных химических веществ, способных создавать взрывоопасные концентрации, необходимо тщательно проветривать помещения и до проветривания ни в коем случае не зажигать огня, не курить, не пользоваться выключателями, розетками.</w:t>
      </w:r>
      <w:r w:rsidRPr="003F5ADD">
        <w:rPr>
          <w:rFonts w:ascii="Times New Roman" w:hAnsi="Times New Roman"/>
          <w:color w:val="000000"/>
          <w:lang w:val="ru-RU"/>
        </w:rPr>
        <w:br/>
        <w:t>Опасно хранить вместе и смешивать такие удобрения, как аммиачная селитра, органические вещества и суперфосфат - эти смеси способны самовозгораться.</w:t>
      </w:r>
      <w:r w:rsidRPr="003F5ADD">
        <w:rPr>
          <w:rFonts w:ascii="Times New Roman" w:hAnsi="Times New Roman"/>
          <w:color w:val="000000"/>
          <w:lang w:val="ru-RU"/>
        </w:rPr>
        <w:br/>
        <w:t>Соблюдение противопожарных правил позволит избежать беды.</w:t>
      </w:r>
    </w:p>
    <w:p w:rsidR="003F5ADD" w:rsidRPr="003F5ADD" w:rsidRDefault="003F5ADD" w:rsidP="003F5ADD">
      <w:pPr>
        <w:shd w:val="clear" w:color="auto" w:fill="FFFFFF"/>
        <w:ind w:right="425"/>
        <w:jc w:val="right"/>
        <w:rPr>
          <w:rFonts w:ascii="Times New Roman" w:hAnsi="Times New Roman"/>
          <w:color w:val="000000"/>
          <w:lang w:val="ru-RU"/>
        </w:rPr>
      </w:pPr>
      <w:r w:rsidRPr="003F5ADD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 xml:space="preserve">Старший </w:t>
      </w:r>
      <w:r w:rsidRPr="003F5ADD">
        <w:rPr>
          <w:rFonts w:ascii="Times New Roman" w:hAnsi="Times New Roman"/>
          <w:b/>
          <w:i/>
          <w:color w:val="000000"/>
          <w:u w:val="single"/>
          <w:lang w:val="ru-RU"/>
        </w:rPr>
        <w:t>инспектор 28 ОН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ПР</w:t>
      </w:r>
      <w:r w:rsidRPr="003F5ADD">
        <w:rPr>
          <w:rFonts w:ascii="Times New Roman" w:hAnsi="Times New Roman"/>
          <w:b/>
          <w:i/>
          <w:color w:val="000000"/>
          <w:u w:val="single"/>
          <w:lang w:val="ru-RU"/>
        </w:rPr>
        <w:t xml:space="preserve">  по ПМР  </w:t>
      </w:r>
      <w:r>
        <w:rPr>
          <w:rFonts w:ascii="Times New Roman" w:hAnsi="Times New Roman"/>
          <w:b/>
          <w:i/>
          <w:color w:val="000000"/>
          <w:u w:val="single"/>
          <w:lang w:val="ru-RU"/>
        </w:rPr>
        <w:t>Федотовских Е.С.</w:t>
      </w: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3A0830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  <w:r w:rsidRPr="00A70F60">
        <w:rPr>
          <w:b/>
          <w:sz w:val="20"/>
          <w:szCs w:val="20"/>
          <w:lang w:val="ru-RU"/>
        </w:rPr>
        <w:tab/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EC61E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20"/>
  </w:num>
  <w:num w:numId="3">
    <w:abstractNumId w:val="21"/>
  </w:num>
  <w:num w:numId="4">
    <w:abstractNumId w:val="26"/>
    <w:lvlOverride w:ilvl="0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  <w:num w:numId="15">
    <w:abstractNumId w:val="19"/>
  </w:num>
  <w:num w:numId="16">
    <w:abstractNumId w:val="14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12"/>
  </w:num>
  <w:num w:numId="22">
    <w:abstractNumId w:val="24"/>
  </w:num>
  <w:num w:numId="23">
    <w:abstractNumId w:val="8"/>
  </w:num>
  <w:num w:numId="24">
    <w:abstractNumId w:val="2"/>
  </w:num>
  <w:num w:numId="25">
    <w:abstractNumId w:val="25"/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7F57"/>
    <w:rsid w:val="00052F16"/>
    <w:rsid w:val="00053DC1"/>
    <w:rsid w:val="000560FE"/>
    <w:rsid w:val="000677C8"/>
    <w:rsid w:val="000806AD"/>
    <w:rsid w:val="000A1FB1"/>
    <w:rsid w:val="000A7280"/>
    <w:rsid w:val="000B0393"/>
    <w:rsid w:val="000B18B9"/>
    <w:rsid w:val="000B26F9"/>
    <w:rsid w:val="000C2CFB"/>
    <w:rsid w:val="000D2C0F"/>
    <w:rsid w:val="000E0C42"/>
    <w:rsid w:val="000F1B2C"/>
    <w:rsid w:val="00101946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0830"/>
    <w:rsid w:val="003A38E1"/>
    <w:rsid w:val="003B1085"/>
    <w:rsid w:val="003B2553"/>
    <w:rsid w:val="003B385F"/>
    <w:rsid w:val="003B4B2D"/>
    <w:rsid w:val="003C0AAE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92637"/>
    <w:rsid w:val="00595560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505"/>
    <w:rsid w:val="006737E5"/>
    <w:rsid w:val="006747E1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6A11"/>
    <w:rsid w:val="00700A69"/>
    <w:rsid w:val="007047CA"/>
    <w:rsid w:val="00705767"/>
    <w:rsid w:val="00705F9A"/>
    <w:rsid w:val="0070600E"/>
    <w:rsid w:val="00726250"/>
    <w:rsid w:val="00730FA8"/>
    <w:rsid w:val="00741A10"/>
    <w:rsid w:val="00753B25"/>
    <w:rsid w:val="00760ABF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E4EC2"/>
    <w:rsid w:val="007E55A9"/>
    <w:rsid w:val="007F2E0E"/>
    <w:rsid w:val="007F4D8E"/>
    <w:rsid w:val="007F5A36"/>
    <w:rsid w:val="00801C87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E27FE"/>
    <w:rsid w:val="009F3E0E"/>
    <w:rsid w:val="009F4655"/>
    <w:rsid w:val="00A00FCA"/>
    <w:rsid w:val="00A21FD7"/>
    <w:rsid w:val="00A23508"/>
    <w:rsid w:val="00A25CD7"/>
    <w:rsid w:val="00A36183"/>
    <w:rsid w:val="00A4181B"/>
    <w:rsid w:val="00A43E7D"/>
    <w:rsid w:val="00A5459C"/>
    <w:rsid w:val="00A56CAB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D4042"/>
    <w:rsid w:val="00AF17B2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A6548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2719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D32"/>
    <w:rsid w:val="00F04E48"/>
    <w:rsid w:val="00F107D1"/>
    <w:rsid w:val="00F211A6"/>
    <w:rsid w:val="00F23115"/>
    <w:rsid w:val="00F24816"/>
    <w:rsid w:val="00F27780"/>
    <w:rsid w:val="00F44672"/>
    <w:rsid w:val="00F45BE2"/>
    <w:rsid w:val="00F515AD"/>
    <w:rsid w:val="00F51B9F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2016-07-26T04:43:00Z</dcterms:created>
  <dcterms:modified xsi:type="dcterms:W3CDTF">2016-07-26T04:43:00Z</dcterms:modified>
</cp:coreProperties>
</file>