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93" w:rsidRDefault="00CE235F" w:rsidP="00BB2C93">
      <w:pPr>
        <w:shd w:val="clear" w:color="auto" w:fill="FFFFFF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.55pt;margin-top:-4.35pt;width:408pt;height:84.75pt;z-index:251658240" o:allowincell="f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Пожарный надзор"/>
          </v:shape>
        </w:pic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Информационная газета 28 Отдела Надзорной Деятельности</w:t>
      </w:r>
      <w:r w:rsidR="007A4E82">
        <w:rPr>
          <w:b/>
          <w:color w:val="000000"/>
          <w:sz w:val="28"/>
          <w:lang w:val="ru-RU"/>
        </w:rPr>
        <w:t xml:space="preserve"> и профилактической работы</w:t>
      </w:r>
    </w:p>
    <w:p w:rsidR="00BB2C93" w:rsidRPr="00703F06" w:rsidRDefault="00BB2C93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 w:rsidRPr="00703F06">
        <w:rPr>
          <w:b/>
          <w:color w:val="000000"/>
          <w:sz w:val="28"/>
          <w:lang w:val="ru-RU"/>
        </w:rPr>
        <w:t xml:space="preserve">Пермского муниципального района 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Default="00730FA8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№ </w:t>
      </w:r>
      <w:r w:rsidR="004018B9">
        <w:rPr>
          <w:b/>
          <w:color w:val="000000"/>
          <w:sz w:val="28"/>
          <w:lang w:val="ru-RU"/>
        </w:rPr>
        <w:t>3</w:t>
      </w:r>
      <w:r w:rsidR="006E5E50">
        <w:rPr>
          <w:b/>
          <w:color w:val="000000"/>
          <w:sz w:val="28"/>
          <w:lang w:val="ru-RU"/>
        </w:rPr>
        <w:t>7</w:t>
      </w:r>
      <w:r w:rsidR="007B5580">
        <w:rPr>
          <w:b/>
          <w:color w:val="000000"/>
          <w:sz w:val="28"/>
          <w:lang w:val="ru-RU"/>
        </w:rPr>
        <w:t xml:space="preserve">  от</w:t>
      </w:r>
      <w:r w:rsidR="007A4E82">
        <w:rPr>
          <w:b/>
          <w:color w:val="000000"/>
          <w:sz w:val="28"/>
          <w:lang w:val="ru-RU"/>
        </w:rPr>
        <w:t xml:space="preserve"> </w:t>
      </w:r>
      <w:r w:rsidR="006E5E50">
        <w:rPr>
          <w:b/>
          <w:color w:val="000000"/>
          <w:sz w:val="28"/>
          <w:lang w:val="ru-RU"/>
        </w:rPr>
        <w:t>22</w:t>
      </w:r>
      <w:r w:rsidR="00F45BE2">
        <w:rPr>
          <w:b/>
          <w:color w:val="000000"/>
          <w:sz w:val="28"/>
          <w:lang w:val="ru-RU"/>
        </w:rPr>
        <w:t xml:space="preserve"> </w:t>
      </w:r>
      <w:r w:rsidR="00BB2C93" w:rsidRPr="00703F06">
        <w:rPr>
          <w:b/>
          <w:color w:val="000000"/>
          <w:sz w:val="28"/>
          <w:lang w:val="ru-RU"/>
        </w:rPr>
        <w:t xml:space="preserve"> </w:t>
      </w:r>
      <w:r w:rsidR="004018B9">
        <w:rPr>
          <w:b/>
          <w:color w:val="000000"/>
          <w:sz w:val="28"/>
          <w:lang w:val="ru-RU"/>
        </w:rPr>
        <w:t>сентября</w:t>
      </w:r>
      <w:r w:rsidR="007B5580">
        <w:rPr>
          <w:b/>
          <w:color w:val="000000"/>
          <w:sz w:val="28"/>
          <w:lang w:val="ru-RU"/>
        </w:rPr>
        <w:t xml:space="preserve"> 2016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DE0910" w:rsidRPr="00703F06" w:rsidRDefault="00DE0910" w:rsidP="00BB2C93">
      <w:pPr>
        <w:shd w:val="clear" w:color="auto" w:fill="FFFFFF"/>
        <w:rPr>
          <w:b/>
          <w:color w:val="000000"/>
          <w:sz w:val="28"/>
          <w:lang w:val="ru-RU"/>
        </w:rPr>
      </w:pP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BB2C93" w:rsidRDefault="00BB2C93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 опера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тивным данным по состоянию на </w:t>
      </w:r>
      <w:r w:rsidR="006E5E50">
        <w:rPr>
          <w:rFonts w:ascii="Times New Roman" w:hAnsi="Times New Roman"/>
          <w:color w:val="000000"/>
          <w:kern w:val="36"/>
          <w:lang w:val="ru-RU" w:eastAsia="ru-RU"/>
        </w:rPr>
        <w:t>19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0B2754">
        <w:rPr>
          <w:rFonts w:ascii="Times New Roman" w:hAnsi="Times New Roman"/>
          <w:color w:val="000000"/>
          <w:kern w:val="36"/>
          <w:lang w:val="ru-RU" w:eastAsia="ru-RU"/>
        </w:rPr>
        <w:t>сентября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201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6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года н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а территории Пермского муниципального района 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>произош</w:t>
      </w:r>
      <w:r w:rsidR="00486C3D">
        <w:rPr>
          <w:rFonts w:ascii="Times New Roman" w:hAnsi="Times New Roman"/>
          <w:b/>
          <w:color w:val="000000"/>
          <w:kern w:val="36"/>
          <w:lang w:val="ru-RU" w:eastAsia="ru-RU"/>
        </w:rPr>
        <w:t>л</w:t>
      </w:r>
      <w:r w:rsidR="00A94B38">
        <w:rPr>
          <w:rFonts w:ascii="Times New Roman" w:hAnsi="Times New Roman"/>
          <w:b/>
          <w:color w:val="000000"/>
          <w:kern w:val="36"/>
          <w:lang w:val="ru-RU" w:eastAsia="ru-RU"/>
        </w:rPr>
        <w:t>о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6E5E50">
        <w:rPr>
          <w:rFonts w:ascii="Times New Roman" w:hAnsi="Times New Roman"/>
          <w:b/>
          <w:color w:val="000000"/>
          <w:kern w:val="36"/>
          <w:lang w:val="ru-RU" w:eastAsia="ru-RU"/>
        </w:rPr>
        <w:t>70</w:t>
      </w:r>
      <w:r w:rsidR="00DE0910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пожар</w:t>
      </w:r>
      <w:r w:rsidR="000B2754">
        <w:rPr>
          <w:rFonts w:ascii="Times New Roman" w:hAnsi="Times New Roman"/>
          <w:b/>
          <w:color w:val="000000"/>
          <w:kern w:val="36"/>
          <w:lang w:val="ru-RU" w:eastAsia="ru-RU"/>
        </w:rPr>
        <w:t>ов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(в 2015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6E5E50">
        <w:rPr>
          <w:rFonts w:ascii="Times New Roman" w:hAnsi="Times New Roman"/>
          <w:color w:val="000000"/>
          <w:kern w:val="36"/>
          <w:lang w:val="ru-RU" w:eastAsia="ru-RU"/>
        </w:rPr>
        <w:t>103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 xml:space="preserve"> снижение на </w:t>
      </w:r>
      <w:r w:rsidR="006E5E50">
        <w:rPr>
          <w:rFonts w:ascii="Times New Roman" w:hAnsi="Times New Roman"/>
          <w:color w:val="000000"/>
          <w:kern w:val="36"/>
          <w:lang w:val="ru-RU" w:eastAsia="ru-RU"/>
        </w:rPr>
        <w:t>32</w:t>
      </w:r>
      <w:r w:rsidR="00A94B38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="006E5E50">
        <w:rPr>
          <w:rFonts w:ascii="Times New Roman" w:hAnsi="Times New Roman"/>
          <w:color w:val="000000"/>
          <w:kern w:val="36"/>
          <w:lang w:val="ru-RU" w:eastAsia="ru-RU"/>
        </w:rPr>
        <w:t>04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>%,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на которых погиб</w:t>
      </w:r>
      <w:r w:rsidR="00AA1267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ло </w:t>
      </w:r>
      <w:r w:rsidR="00856E99">
        <w:rPr>
          <w:rFonts w:ascii="Times New Roman" w:hAnsi="Times New Roman"/>
          <w:b/>
          <w:color w:val="000000"/>
          <w:kern w:val="36"/>
          <w:lang w:val="ru-RU" w:eastAsia="ru-RU"/>
        </w:rPr>
        <w:t>10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человек </w:t>
      </w:r>
      <w:r w:rsidR="0048275E">
        <w:rPr>
          <w:rFonts w:ascii="Times New Roman" w:hAnsi="Times New Roman"/>
          <w:color w:val="000000"/>
          <w:kern w:val="36"/>
          <w:lang w:val="ru-RU" w:eastAsia="ru-RU"/>
        </w:rPr>
        <w:t xml:space="preserve">(в 2015 – </w:t>
      </w:r>
      <w:r w:rsidR="005B5AC7">
        <w:rPr>
          <w:rFonts w:ascii="Times New Roman" w:hAnsi="Times New Roman"/>
          <w:color w:val="000000"/>
          <w:kern w:val="36"/>
          <w:lang w:val="ru-RU" w:eastAsia="ru-RU"/>
        </w:rPr>
        <w:t>15</w:t>
      </w:r>
      <w:r w:rsidR="003E5876">
        <w:rPr>
          <w:rFonts w:ascii="Times New Roman" w:hAnsi="Times New Roman"/>
          <w:color w:val="000000"/>
          <w:kern w:val="36"/>
          <w:lang w:val="ru-RU" w:eastAsia="ru-RU"/>
        </w:rPr>
        <w:t>) снижение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5B5AC7">
        <w:rPr>
          <w:rFonts w:ascii="Times New Roman" w:hAnsi="Times New Roman"/>
          <w:color w:val="000000"/>
          <w:kern w:val="36"/>
          <w:lang w:val="ru-RU" w:eastAsia="ru-RU"/>
        </w:rPr>
        <w:t>33</w:t>
      </w:r>
      <w:r w:rsidR="00856E99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="005B5AC7">
        <w:rPr>
          <w:rFonts w:ascii="Times New Roman" w:hAnsi="Times New Roman"/>
          <w:color w:val="000000"/>
          <w:kern w:val="36"/>
          <w:lang w:val="ru-RU" w:eastAsia="ru-RU"/>
        </w:rPr>
        <w:t>33</w:t>
      </w:r>
      <w:r w:rsidR="00AA1267">
        <w:rPr>
          <w:rFonts w:ascii="Times New Roman" w:hAnsi="Times New Roman"/>
          <w:color w:val="000000"/>
          <w:kern w:val="36"/>
          <w:lang w:val="ru-RU" w:eastAsia="ru-RU"/>
        </w:rPr>
        <w:t xml:space="preserve"> %</w:t>
      </w:r>
      <w:r w:rsidR="003E5876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 xml:space="preserve">в 2016 году 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получены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тр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>авм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ы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различной степени тяжести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6E5E50">
        <w:rPr>
          <w:rFonts w:ascii="Times New Roman" w:hAnsi="Times New Roman"/>
          <w:color w:val="000000"/>
          <w:kern w:val="36"/>
          <w:lang w:val="ru-RU" w:eastAsia="ru-RU"/>
        </w:rPr>
        <w:t>6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(в 2015 – </w:t>
      </w:r>
      <w:r w:rsidR="000B2754">
        <w:rPr>
          <w:rFonts w:ascii="Times New Roman" w:hAnsi="Times New Roman"/>
          <w:color w:val="000000"/>
          <w:kern w:val="36"/>
          <w:lang w:val="ru-RU" w:eastAsia="ru-RU"/>
        </w:rPr>
        <w:t>8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A94B38">
        <w:rPr>
          <w:rFonts w:ascii="Times New Roman" w:hAnsi="Times New Roman"/>
          <w:color w:val="000000"/>
          <w:kern w:val="36"/>
          <w:lang w:val="ru-RU" w:eastAsia="ru-RU"/>
        </w:rPr>
        <w:t xml:space="preserve"> снижение </w:t>
      </w:r>
      <w:r w:rsidR="006E5E50">
        <w:rPr>
          <w:rFonts w:ascii="Times New Roman" w:hAnsi="Times New Roman"/>
          <w:color w:val="000000"/>
          <w:kern w:val="36"/>
          <w:lang w:val="ru-RU" w:eastAsia="ru-RU"/>
        </w:rPr>
        <w:t>25,0</w:t>
      </w:r>
      <w:r w:rsidR="00DF0508">
        <w:rPr>
          <w:rFonts w:ascii="Times New Roman" w:hAnsi="Times New Roman"/>
          <w:color w:val="000000"/>
          <w:kern w:val="36"/>
          <w:lang w:val="ru-RU" w:eastAsia="ru-RU"/>
        </w:rPr>
        <w:t xml:space="preserve"> %</w:t>
      </w:r>
      <w:r w:rsidR="003F5ADD">
        <w:rPr>
          <w:rFonts w:ascii="Times New Roman" w:hAnsi="Times New Roman"/>
          <w:color w:val="000000"/>
          <w:kern w:val="36"/>
          <w:lang w:val="ru-RU" w:eastAsia="ru-RU"/>
        </w:rPr>
        <w:t>.</w:t>
      </w:r>
    </w:p>
    <w:p w:rsidR="003F5ADD" w:rsidRDefault="003F5ADD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6E5E50" w:rsidRDefault="006E5E50" w:rsidP="006E5E50">
      <w:pPr>
        <w:ind w:right="-1" w:firstLine="708"/>
        <w:jc w:val="both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21</w:t>
      </w:r>
      <w:r w:rsidRPr="006E5E50">
        <w:rPr>
          <w:rFonts w:ascii="Times New Roman" w:hAnsi="Times New Roman"/>
          <w:b/>
          <w:lang w:val="ru-RU"/>
        </w:rPr>
        <w:t>.09</w:t>
      </w:r>
      <w:r>
        <w:rPr>
          <w:rFonts w:ascii="Times New Roman" w:hAnsi="Times New Roman"/>
          <w:b/>
          <w:lang w:val="ru-RU"/>
        </w:rPr>
        <w:t>.2016</w:t>
      </w:r>
      <w:r w:rsidRPr="006E5E50">
        <w:rPr>
          <w:rFonts w:ascii="Times New Roman" w:hAnsi="Times New Roman"/>
          <w:b/>
          <w:lang w:val="ru-RU"/>
        </w:rPr>
        <w:t xml:space="preserve"> года</w:t>
      </w:r>
      <w:r w:rsidRPr="006E5E50">
        <w:rPr>
          <w:rFonts w:ascii="Times New Roman" w:hAnsi="Times New Roman"/>
          <w:lang w:val="ru-RU"/>
        </w:rPr>
        <w:t xml:space="preserve"> на территории Пермского муниципального района, </w:t>
      </w:r>
      <w:proofErr w:type="spellStart"/>
      <w:r w:rsidRPr="006E5E50">
        <w:rPr>
          <w:rFonts w:ascii="Times New Roman" w:hAnsi="Times New Roman"/>
          <w:lang w:val="ru-RU"/>
        </w:rPr>
        <w:t>Култаевского</w:t>
      </w:r>
      <w:proofErr w:type="spellEnd"/>
      <w:r w:rsidRPr="006E5E50">
        <w:rPr>
          <w:rFonts w:ascii="Times New Roman" w:hAnsi="Times New Roman"/>
          <w:lang w:val="ru-RU"/>
        </w:rPr>
        <w:t xml:space="preserve"> сельского поселения проведена профилактическая акция «Жилье» в </w:t>
      </w:r>
      <w:r>
        <w:rPr>
          <w:rFonts w:ascii="Times New Roman" w:hAnsi="Times New Roman"/>
          <w:lang w:val="ru-RU"/>
        </w:rPr>
        <w:t>с. Култаево</w:t>
      </w:r>
      <w:r w:rsidRPr="006E5E50">
        <w:rPr>
          <w:rFonts w:ascii="Times New Roman" w:hAnsi="Times New Roman"/>
          <w:lang w:val="ru-RU"/>
        </w:rPr>
        <w:t>.</w:t>
      </w:r>
    </w:p>
    <w:p w:rsidR="006E5E50" w:rsidRPr="006E5E50" w:rsidRDefault="006E5E50" w:rsidP="006E5E50">
      <w:pPr>
        <w:ind w:right="-1" w:firstLine="708"/>
        <w:jc w:val="both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6210300" cy="4639755"/>
            <wp:effectExtent l="19050" t="0" r="0" b="0"/>
            <wp:docPr id="1" name="Рисунок 1" descr="C:\Users\Павел\Desktop\работа\ПРОПАГАНДА\фото пропаганда СРЕДА\2015\фото 07.10.2015 п. Кукуштан\IMG_8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работа\ПРОПАГАНДА\фото пропаганда СРЕДА\2015\фото 07.10.2015 п. Кукуштан\IMG_82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3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E50" w:rsidRDefault="006E5E50" w:rsidP="006E5E50">
      <w:pPr>
        <w:ind w:right="-1" w:firstLine="708"/>
        <w:jc w:val="center"/>
        <w:outlineLvl w:val="0"/>
        <w:rPr>
          <w:rFonts w:ascii="Times New Roman" w:hAnsi="Times New Roman"/>
        </w:rPr>
      </w:pPr>
    </w:p>
    <w:p w:rsidR="006E5E50" w:rsidRPr="006E5E50" w:rsidRDefault="006E5E50" w:rsidP="006E5E50">
      <w:pPr>
        <w:ind w:right="-1" w:firstLine="709"/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6E5E50">
        <w:rPr>
          <w:rFonts w:ascii="Times New Roman" w:hAnsi="Times New Roman"/>
          <w:color w:val="000000"/>
          <w:shd w:val="clear" w:color="auto" w:fill="FFFFFF"/>
          <w:lang w:val="ru-RU"/>
        </w:rPr>
        <w:t xml:space="preserve">К проведению акции «Жилье» в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с. Култаево</w:t>
      </w:r>
      <w:r w:rsidRPr="006E5E50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привлекалось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5</w:t>
      </w:r>
      <w:r w:rsidRPr="006E5E50">
        <w:rPr>
          <w:rFonts w:ascii="Times New Roman" w:hAnsi="Times New Roman"/>
          <w:color w:val="000000"/>
          <w:shd w:val="clear" w:color="auto" w:fill="FFFFFF"/>
          <w:lang w:val="ru-RU"/>
        </w:rPr>
        <w:t xml:space="preserve"> сотрудников 28 Отдела надзорной деятельности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и профилактической работы</w:t>
      </w:r>
      <w:r w:rsidRPr="006E5E50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по Пермскому муниципальному району УНПР ГУ МЧС России по Пермскому краю, 1 сотрудник органа местного самоуправления, 1 сотрудник МКУ ЦОБ Пермского района, 1 сотрудник ГКУ 6-ОППС.</w:t>
      </w:r>
    </w:p>
    <w:p w:rsidR="00856E99" w:rsidRDefault="00856E99" w:rsidP="00942E67">
      <w:pPr>
        <w:ind w:firstLine="708"/>
        <w:outlineLvl w:val="0"/>
        <w:rPr>
          <w:rFonts w:ascii="Times New Roman" w:hAnsi="Times New Roman"/>
          <w:b/>
          <w:color w:val="000000"/>
          <w:kern w:val="36"/>
          <w:lang w:val="ru-RU" w:eastAsia="ru-RU"/>
        </w:rPr>
      </w:pPr>
    </w:p>
    <w:p w:rsidR="00856E99" w:rsidRDefault="00856E99" w:rsidP="00856E99">
      <w:pPr>
        <w:ind w:firstLine="708"/>
        <w:jc w:val="center"/>
        <w:outlineLvl w:val="0"/>
        <w:rPr>
          <w:rFonts w:ascii="Times New Roman" w:hAnsi="Times New Roman"/>
          <w:b/>
          <w:color w:val="000000"/>
          <w:kern w:val="36"/>
          <w:lang w:val="ru-RU" w:eastAsia="ru-RU"/>
        </w:rPr>
      </w:pPr>
    </w:p>
    <w:p w:rsidR="006E5E50" w:rsidRPr="006E5E50" w:rsidRDefault="006E5E50" w:rsidP="006E5E50">
      <w:pPr>
        <w:jc w:val="center"/>
        <w:rPr>
          <w:rFonts w:ascii="Arial" w:hAnsi="Arial"/>
          <w:b/>
          <w:bCs/>
          <w:color w:val="000080"/>
          <w:sz w:val="20"/>
          <w:szCs w:val="20"/>
          <w:lang w:val="ru-RU"/>
        </w:rPr>
      </w:pPr>
      <w:r w:rsidRPr="006E5E50">
        <w:rPr>
          <w:rFonts w:ascii="Times New Roman" w:hAnsi="Times New Roman"/>
          <w:b/>
          <w:sz w:val="28"/>
          <w:szCs w:val="28"/>
          <w:lang w:val="ru-RU"/>
        </w:rPr>
        <w:lastRenderedPageBreak/>
        <w:t>Ответственность за нарушение требований пожарной безопасности.</w:t>
      </w:r>
      <w:bookmarkStart w:id="1" w:name="sub_204"/>
    </w:p>
    <w:p w:rsidR="006E5E50" w:rsidRPr="006E5E50" w:rsidRDefault="006E5E50" w:rsidP="006E5E50">
      <w:pPr>
        <w:jc w:val="both"/>
        <w:rPr>
          <w:rFonts w:ascii="Times New Roman" w:hAnsi="Times New Roman"/>
          <w:lang w:val="ru-RU"/>
        </w:rPr>
      </w:pPr>
      <w:r w:rsidRPr="006E5E50">
        <w:rPr>
          <w:lang w:val="ru-RU"/>
        </w:rPr>
        <w:tab/>
      </w:r>
      <w:r w:rsidRPr="006E5E50">
        <w:rPr>
          <w:rFonts w:ascii="Times New Roman" w:hAnsi="Times New Roman"/>
          <w:lang w:val="ru-RU"/>
        </w:rPr>
        <w:t>Административная ответственность – активный элемент исполнительно-распорядительной деятельности, который обеспечивает регламентацию и осуществление управленческой воли государства. В соответствии с законодательством РФ - административным правонарушением признается противоправное действие (бездействие) физического лица, за которое настоящим  кодексом или законами субъектов  РФ об административных правонарушениях установлена административная ответственность.</w:t>
      </w:r>
    </w:p>
    <w:p w:rsidR="006E5E50" w:rsidRPr="006E5E50" w:rsidRDefault="006E5E50" w:rsidP="006E5E50">
      <w:pPr>
        <w:ind w:firstLine="748"/>
        <w:jc w:val="both"/>
        <w:rPr>
          <w:rFonts w:ascii="Times New Roman" w:hAnsi="Times New Roman"/>
          <w:bCs/>
          <w:kern w:val="16"/>
          <w:lang w:val="ru-RU"/>
        </w:rPr>
      </w:pPr>
      <w:r w:rsidRPr="006E5E50">
        <w:rPr>
          <w:rFonts w:ascii="Times New Roman" w:hAnsi="Times New Roman"/>
          <w:bCs/>
          <w:kern w:val="16"/>
          <w:lang w:val="ru-RU"/>
        </w:rPr>
        <w:t xml:space="preserve">В частности за нарушение требований пожарной безопасности кодексом РФ об административных правонарушениях </w:t>
      </w:r>
      <w:proofErr w:type="gramStart"/>
      <w:r w:rsidRPr="006E5E50">
        <w:rPr>
          <w:rFonts w:ascii="Times New Roman" w:hAnsi="Times New Roman"/>
          <w:bCs/>
          <w:kern w:val="16"/>
          <w:lang w:val="ru-RU"/>
        </w:rPr>
        <w:t>предусмотрена ответственность статьей 20.4 данного кодекса предусмотрена</w:t>
      </w:r>
      <w:proofErr w:type="gramEnd"/>
      <w:r w:rsidRPr="006E5E50">
        <w:rPr>
          <w:rFonts w:ascii="Times New Roman" w:hAnsi="Times New Roman"/>
          <w:bCs/>
          <w:kern w:val="16"/>
          <w:lang w:val="ru-RU"/>
        </w:rPr>
        <w:t xml:space="preserve"> ответственность:</w:t>
      </w:r>
    </w:p>
    <w:bookmarkEnd w:id="1"/>
    <w:p w:rsidR="006E5E50" w:rsidRPr="006E5E50" w:rsidRDefault="006E5E50" w:rsidP="006E5E50">
      <w:pPr>
        <w:jc w:val="both"/>
        <w:rPr>
          <w:rFonts w:ascii="Times New Roman" w:eastAsia="Calibri" w:hAnsi="Times New Roman"/>
          <w:lang w:val="ru-RU"/>
        </w:rPr>
      </w:pPr>
      <w:r w:rsidRPr="006E5E50">
        <w:rPr>
          <w:rFonts w:ascii="Times New Roman" w:eastAsia="Calibri" w:hAnsi="Times New Roman"/>
          <w:lang w:val="ru-RU"/>
        </w:rPr>
        <w:t>1. Нарушение требований пожарной безопасности, за исключением случаев, предусмотренных</w:t>
      </w:r>
      <w:r w:rsidRPr="00F95BB8">
        <w:rPr>
          <w:rFonts w:ascii="Times New Roman" w:eastAsia="Calibri" w:hAnsi="Times New Roman"/>
        </w:rPr>
        <w:t> </w:t>
      </w:r>
      <w:hyperlink r:id="rId8" w:anchor="p2405" w:tooltip="Текущий документ" w:history="1">
        <w:r w:rsidRPr="006E5E50">
          <w:rPr>
            <w:rStyle w:val="ac"/>
            <w:rFonts w:ascii="Times New Roman" w:eastAsia="Calibri" w:hAnsi="Times New Roman"/>
            <w:lang w:val="ru-RU"/>
          </w:rPr>
          <w:t>статьями 8.32</w:t>
        </w:r>
      </w:hyperlink>
      <w:r w:rsidRPr="006E5E50">
        <w:rPr>
          <w:rFonts w:ascii="Times New Roman" w:eastAsia="Calibri" w:hAnsi="Times New Roman"/>
          <w:lang w:val="ru-RU"/>
        </w:rPr>
        <w:t>,</w:t>
      </w:r>
      <w:r w:rsidRPr="00F95BB8">
        <w:rPr>
          <w:rFonts w:ascii="Times New Roman" w:eastAsia="Calibri" w:hAnsi="Times New Roman"/>
        </w:rPr>
        <w:t> </w:t>
      </w:r>
      <w:hyperlink r:id="rId9" w:anchor="p3217" w:tooltip="Текущий документ" w:history="1">
        <w:r w:rsidRPr="006E5E50">
          <w:rPr>
            <w:rStyle w:val="ac"/>
            <w:rFonts w:ascii="Times New Roman" w:eastAsia="Calibri" w:hAnsi="Times New Roman"/>
            <w:lang w:val="ru-RU"/>
          </w:rPr>
          <w:t>11.16</w:t>
        </w:r>
      </w:hyperlink>
      <w:r w:rsidRPr="00F95BB8">
        <w:rPr>
          <w:rFonts w:ascii="Times New Roman" w:eastAsia="Calibri" w:hAnsi="Times New Roman"/>
        </w:rPr>
        <w:t> </w:t>
      </w:r>
      <w:r w:rsidRPr="006E5E50">
        <w:rPr>
          <w:rFonts w:ascii="Times New Roman" w:eastAsia="Calibri" w:hAnsi="Times New Roman"/>
          <w:lang w:val="ru-RU"/>
        </w:rPr>
        <w:t>настоящего Кодекса и</w:t>
      </w:r>
      <w:r w:rsidRPr="00F95BB8">
        <w:rPr>
          <w:rFonts w:ascii="Times New Roman" w:eastAsia="Calibri" w:hAnsi="Times New Roman"/>
        </w:rPr>
        <w:t> </w:t>
      </w:r>
      <w:hyperlink r:id="rId10" w:anchor="p6872" w:tooltip="Текущий документ" w:history="1">
        <w:r w:rsidRPr="006E5E50">
          <w:rPr>
            <w:rStyle w:val="ac"/>
            <w:rFonts w:ascii="Times New Roman" w:eastAsia="Calibri" w:hAnsi="Times New Roman"/>
            <w:lang w:val="ru-RU"/>
          </w:rPr>
          <w:t>частями 3</w:t>
        </w:r>
      </w:hyperlink>
      <w:r w:rsidRPr="00F95BB8">
        <w:rPr>
          <w:rFonts w:ascii="Times New Roman" w:eastAsia="Calibri" w:hAnsi="Times New Roman"/>
        </w:rPr>
        <w:t> </w:t>
      </w:r>
      <w:r w:rsidRPr="006E5E50">
        <w:rPr>
          <w:rFonts w:ascii="Times New Roman" w:eastAsia="Calibri" w:hAnsi="Times New Roman"/>
          <w:lang w:val="ru-RU"/>
        </w:rPr>
        <w:t>-</w:t>
      </w:r>
      <w:r w:rsidRPr="00F95BB8">
        <w:rPr>
          <w:rFonts w:ascii="Times New Roman" w:eastAsia="Calibri" w:hAnsi="Times New Roman"/>
        </w:rPr>
        <w:t> </w:t>
      </w:r>
      <w:hyperlink r:id="rId11" w:anchor="p6882" w:tooltip="Текущий документ" w:history="1">
        <w:r w:rsidRPr="006E5E50">
          <w:rPr>
            <w:rStyle w:val="ac"/>
            <w:rFonts w:ascii="Times New Roman" w:eastAsia="Calibri" w:hAnsi="Times New Roman"/>
            <w:lang w:val="ru-RU"/>
          </w:rPr>
          <w:t>8</w:t>
        </w:r>
      </w:hyperlink>
      <w:r w:rsidRPr="00F95BB8">
        <w:rPr>
          <w:rFonts w:ascii="Times New Roman" w:eastAsia="Calibri" w:hAnsi="Times New Roman"/>
        </w:rPr>
        <w:t> </w:t>
      </w:r>
      <w:r w:rsidRPr="006E5E50">
        <w:rPr>
          <w:rFonts w:ascii="Times New Roman" w:eastAsia="Calibri" w:hAnsi="Times New Roman"/>
          <w:lang w:val="ru-RU"/>
        </w:rPr>
        <w:t>настоящей статьи, -</w:t>
      </w:r>
    </w:p>
    <w:p w:rsidR="006E5E50" w:rsidRPr="006E5E50" w:rsidRDefault="006E5E50" w:rsidP="006E5E50">
      <w:pPr>
        <w:jc w:val="both"/>
        <w:rPr>
          <w:rFonts w:ascii="Times New Roman" w:eastAsia="Calibri" w:hAnsi="Times New Roman"/>
          <w:lang w:val="ru-RU"/>
        </w:rPr>
      </w:pPr>
      <w:bookmarkStart w:id="2" w:name="p6869"/>
      <w:bookmarkEnd w:id="2"/>
      <w:r w:rsidRPr="006E5E50">
        <w:rPr>
          <w:rFonts w:ascii="Times New Roman" w:eastAsia="Calibri" w:hAnsi="Times New Roman"/>
          <w:lang w:val="ru-RU"/>
        </w:rPr>
        <w:t>влечет предупреждение или наложение административного штрафа на граждан в размере от одной тысячи до одной тысячи пятисот рублей; на должностных лиц - от шести тысяч до пятнадцати тысяч рублей; на юридических лиц - от ста пятидесяти тысяч до двухсот тысяч рублей.</w:t>
      </w:r>
    </w:p>
    <w:p w:rsidR="006E5E50" w:rsidRPr="006E5E50" w:rsidRDefault="006E5E50" w:rsidP="006E5E50">
      <w:pPr>
        <w:jc w:val="both"/>
        <w:rPr>
          <w:rFonts w:ascii="Times New Roman" w:eastAsia="Calibri" w:hAnsi="Times New Roman"/>
          <w:lang w:val="ru-RU"/>
        </w:rPr>
      </w:pPr>
      <w:bookmarkStart w:id="3" w:name="p6870"/>
      <w:bookmarkEnd w:id="3"/>
      <w:r w:rsidRPr="006E5E50">
        <w:rPr>
          <w:rFonts w:ascii="Times New Roman" w:eastAsia="Calibri" w:hAnsi="Times New Roman"/>
          <w:lang w:val="ru-RU"/>
        </w:rPr>
        <w:t>2. Те же действия, совершенные в условиях</w:t>
      </w:r>
      <w:r w:rsidRPr="00F95BB8">
        <w:rPr>
          <w:rFonts w:ascii="Times New Roman" w:eastAsia="Calibri" w:hAnsi="Times New Roman"/>
        </w:rPr>
        <w:t> </w:t>
      </w:r>
      <w:hyperlink r:id="rId12" w:tooltip="Федеральный закон от 21.12.1994 N 69-ФЗ (ред. от 30.11.2011) &quot;О пожарной безопасности&quot; (с изм. и доп., вступающими в силу с 01.01.2012)" w:history="1">
        <w:r w:rsidRPr="006E5E50">
          <w:rPr>
            <w:rStyle w:val="ac"/>
            <w:rFonts w:ascii="Times New Roman" w:eastAsia="Calibri" w:hAnsi="Times New Roman"/>
            <w:lang w:val="ru-RU"/>
          </w:rPr>
          <w:t>особого противопожарного режима</w:t>
        </w:r>
      </w:hyperlink>
      <w:r w:rsidRPr="006E5E50">
        <w:rPr>
          <w:rFonts w:ascii="Times New Roman" w:eastAsia="Calibri" w:hAnsi="Times New Roman"/>
          <w:lang w:val="ru-RU"/>
        </w:rPr>
        <w:t>, -</w:t>
      </w:r>
    </w:p>
    <w:p w:rsidR="006E5E50" w:rsidRPr="006E5E50" w:rsidRDefault="006E5E50" w:rsidP="006E5E50">
      <w:pPr>
        <w:jc w:val="both"/>
        <w:rPr>
          <w:rFonts w:ascii="Times New Roman" w:eastAsia="Calibri" w:hAnsi="Times New Roman"/>
          <w:lang w:val="ru-RU"/>
        </w:rPr>
      </w:pPr>
      <w:bookmarkStart w:id="4" w:name="p6871"/>
      <w:bookmarkEnd w:id="4"/>
      <w:r w:rsidRPr="006E5E50">
        <w:rPr>
          <w:rFonts w:ascii="Times New Roman" w:eastAsia="Calibri" w:hAnsi="Times New Roman"/>
          <w:lang w:val="ru-RU"/>
        </w:rPr>
        <w:t>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юридических лиц - от четырехсот тысяч до пятисот тысяч рублей.</w:t>
      </w:r>
    </w:p>
    <w:p w:rsidR="006E5E50" w:rsidRPr="006E5E50" w:rsidRDefault="006E5E50" w:rsidP="006E5E50">
      <w:pPr>
        <w:jc w:val="both"/>
        <w:rPr>
          <w:rFonts w:ascii="Times New Roman" w:eastAsia="Calibri" w:hAnsi="Times New Roman"/>
          <w:lang w:val="ru-RU"/>
        </w:rPr>
      </w:pPr>
      <w:bookmarkStart w:id="5" w:name="p6872"/>
      <w:bookmarkEnd w:id="5"/>
      <w:r w:rsidRPr="006E5E50">
        <w:rPr>
          <w:rFonts w:ascii="Times New Roman" w:eastAsia="Calibri" w:hAnsi="Times New Roman"/>
          <w:lang w:val="ru-RU"/>
        </w:rPr>
        <w:t>3. Нарушение</w:t>
      </w:r>
      <w:r w:rsidRPr="00F95BB8">
        <w:rPr>
          <w:rFonts w:ascii="Times New Roman" w:eastAsia="Calibri" w:hAnsi="Times New Roman"/>
        </w:rPr>
        <w:t> </w:t>
      </w:r>
      <w:hyperlink r:id="rId13" w:tooltip="Ссылка на список документов: &quot;СП 8.13130.2009. Свод правил. Системы противопожарной защиты. Источники наружного противопожарного водоснабжения. Требования пожарной безопасности&quot; (утв. Приказом МЧС РФ от 25.03.2009 N 178) (ред. от 09.12.2010) -------------" w:history="1">
        <w:r w:rsidRPr="006E5E50">
          <w:rPr>
            <w:rStyle w:val="ac"/>
            <w:rFonts w:ascii="Times New Roman" w:eastAsia="Calibri" w:hAnsi="Times New Roman"/>
            <w:lang w:val="ru-RU"/>
          </w:rPr>
          <w:t>требований</w:t>
        </w:r>
      </w:hyperlink>
      <w:r w:rsidRPr="00F95BB8">
        <w:rPr>
          <w:rFonts w:ascii="Times New Roman" w:eastAsia="Calibri" w:hAnsi="Times New Roman"/>
        </w:rPr>
        <w:t> </w:t>
      </w:r>
      <w:r w:rsidRPr="006E5E50">
        <w:rPr>
          <w:rFonts w:ascii="Times New Roman" w:eastAsia="Calibri" w:hAnsi="Times New Roman"/>
          <w:lang w:val="ru-RU"/>
        </w:rPr>
        <w:t>пожарной безопасности к внутреннему противопожарному водоснабжению, электроустановкам зданий, сооружений и строений, электротехнической продукции или первичным средствам пожаротушения либо требований пожарной безопасности об обеспечении зданий, сооружений и строений первичными средствами пожаротушения -</w:t>
      </w:r>
    </w:p>
    <w:p w:rsidR="006E5E50" w:rsidRPr="006E5E50" w:rsidRDefault="006E5E50" w:rsidP="006E5E50">
      <w:pPr>
        <w:jc w:val="both"/>
        <w:rPr>
          <w:rFonts w:ascii="Times New Roman" w:eastAsia="Calibri" w:hAnsi="Times New Roman"/>
          <w:lang w:val="ru-RU"/>
        </w:rPr>
      </w:pPr>
      <w:bookmarkStart w:id="6" w:name="p6873"/>
      <w:bookmarkEnd w:id="6"/>
      <w:proofErr w:type="gramStart"/>
      <w:r w:rsidRPr="006E5E50">
        <w:rPr>
          <w:rFonts w:ascii="Times New Roman" w:eastAsia="Calibri" w:hAnsi="Times New Roman"/>
          <w:lang w:val="ru-RU"/>
        </w:rPr>
        <w:t>влечет наложение административного штрафа на граждан в размере 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рублей.</w:t>
      </w:r>
      <w:proofErr w:type="gramEnd"/>
    </w:p>
    <w:p w:rsidR="006E5E50" w:rsidRPr="006E5E50" w:rsidRDefault="006E5E50" w:rsidP="006E5E50">
      <w:pPr>
        <w:jc w:val="both"/>
        <w:rPr>
          <w:rFonts w:ascii="Times New Roman" w:eastAsia="Calibri" w:hAnsi="Times New Roman"/>
          <w:lang w:val="ru-RU"/>
        </w:rPr>
      </w:pPr>
      <w:bookmarkStart w:id="7" w:name="p6874"/>
      <w:bookmarkEnd w:id="7"/>
      <w:r w:rsidRPr="006E5E50">
        <w:rPr>
          <w:rFonts w:ascii="Times New Roman" w:eastAsia="Calibri" w:hAnsi="Times New Roman"/>
          <w:lang w:val="ru-RU"/>
        </w:rPr>
        <w:t>4. Нарушение требований пожарной безопасности к эвакуационным путям, эвакуационным и аварийным выходам либо системам автоматического пожаротушения и системам пожарной сигнализации, системам оповещения людей о пожаре и управления эвакуацией людей в зданиях, сооружениях и строениях или</w:t>
      </w:r>
      <w:r w:rsidRPr="00F95BB8">
        <w:rPr>
          <w:rFonts w:ascii="Times New Roman" w:eastAsia="Calibri" w:hAnsi="Times New Roman"/>
        </w:rPr>
        <w:t> </w:t>
      </w:r>
      <w:hyperlink r:id="rId14" w:tooltip="Ссылка на список документов: Федеральный закон от 22.07.2008 N 123-ФЗ (ред. от 10.07.2012) &quot;Технический регламент о требованиях пожарной безопасности&quot; --------------------  &quot;СП 13.13130.2009. Свод правил. Атомные станции. Требования пожарной безопасности&quot;" w:history="1">
        <w:r w:rsidRPr="006E5E50">
          <w:rPr>
            <w:rStyle w:val="ac"/>
            <w:rFonts w:ascii="Times New Roman" w:eastAsia="Calibri" w:hAnsi="Times New Roman"/>
            <w:lang w:val="ru-RU"/>
          </w:rPr>
          <w:t>системам</w:t>
        </w:r>
      </w:hyperlink>
      <w:r w:rsidRPr="00F95BB8">
        <w:rPr>
          <w:rFonts w:ascii="Times New Roman" w:eastAsia="Calibri" w:hAnsi="Times New Roman"/>
        </w:rPr>
        <w:t> </w:t>
      </w:r>
      <w:proofErr w:type="spellStart"/>
      <w:r w:rsidRPr="006E5E50">
        <w:rPr>
          <w:rFonts w:ascii="Times New Roman" w:eastAsia="Calibri" w:hAnsi="Times New Roman"/>
          <w:lang w:val="ru-RU"/>
        </w:rPr>
        <w:t>противодымной</w:t>
      </w:r>
      <w:proofErr w:type="spellEnd"/>
      <w:r w:rsidRPr="006E5E50">
        <w:rPr>
          <w:rFonts w:ascii="Times New Roman" w:eastAsia="Calibri" w:hAnsi="Times New Roman"/>
          <w:lang w:val="ru-RU"/>
        </w:rPr>
        <w:t xml:space="preserve"> защиты зданий, сооружений и строений -</w:t>
      </w:r>
    </w:p>
    <w:p w:rsidR="006E5E50" w:rsidRPr="006E5E50" w:rsidRDefault="006E5E50" w:rsidP="006E5E50">
      <w:pPr>
        <w:jc w:val="both"/>
        <w:rPr>
          <w:rFonts w:ascii="Times New Roman" w:eastAsia="Calibri" w:hAnsi="Times New Roman"/>
          <w:lang w:val="ru-RU"/>
        </w:rPr>
      </w:pPr>
      <w:bookmarkStart w:id="8" w:name="p6875"/>
      <w:bookmarkEnd w:id="8"/>
      <w:proofErr w:type="gramStart"/>
      <w:r w:rsidRPr="006E5E50">
        <w:rPr>
          <w:rFonts w:ascii="Times New Roman" w:eastAsia="Calibri" w:hAnsi="Times New Roman"/>
          <w:lang w:val="ru-RU"/>
        </w:rPr>
        <w:t>влечет наложение административного штрафа на граждан в размере от трех тысяч до четырех тысяч рублей; на должностных лиц - от пятнадцати тысяч до двадцати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ста пятидесяти тысяч до двухсот тысяч рублей.</w:t>
      </w:r>
      <w:proofErr w:type="gramEnd"/>
    </w:p>
    <w:p w:rsidR="006E5E50" w:rsidRPr="006E5E50" w:rsidRDefault="006E5E50" w:rsidP="006E5E50">
      <w:pPr>
        <w:jc w:val="both"/>
        <w:rPr>
          <w:rFonts w:ascii="Times New Roman" w:eastAsia="Calibri" w:hAnsi="Times New Roman"/>
          <w:lang w:val="ru-RU"/>
        </w:rPr>
      </w:pPr>
      <w:bookmarkStart w:id="9" w:name="p6876"/>
      <w:bookmarkEnd w:id="9"/>
      <w:r w:rsidRPr="006E5E50">
        <w:rPr>
          <w:rFonts w:ascii="Times New Roman" w:eastAsia="Calibri" w:hAnsi="Times New Roman"/>
          <w:lang w:val="ru-RU"/>
        </w:rPr>
        <w:t>5. Повторное совершение административного правонарушения, предусмотренного</w:t>
      </w:r>
      <w:r w:rsidRPr="00F95BB8">
        <w:rPr>
          <w:rFonts w:ascii="Times New Roman" w:eastAsia="Calibri" w:hAnsi="Times New Roman"/>
        </w:rPr>
        <w:t> </w:t>
      </w:r>
      <w:hyperlink r:id="rId15" w:anchor="p6872" w:tooltip="Текущий документ" w:history="1">
        <w:r w:rsidRPr="006E5E50">
          <w:rPr>
            <w:rStyle w:val="ac"/>
            <w:rFonts w:ascii="Times New Roman" w:eastAsia="Calibri" w:hAnsi="Times New Roman"/>
            <w:lang w:val="ru-RU"/>
          </w:rPr>
          <w:t>частью 3</w:t>
        </w:r>
      </w:hyperlink>
      <w:r w:rsidRPr="00F95BB8">
        <w:rPr>
          <w:rFonts w:ascii="Times New Roman" w:eastAsia="Calibri" w:hAnsi="Times New Roman"/>
        </w:rPr>
        <w:t> </w:t>
      </w:r>
      <w:r w:rsidRPr="006E5E50">
        <w:rPr>
          <w:rFonts w:ascii="Times New Roman" w:eastAsia="Calibri" w:hAnsi="Times New Roman"/>
          <w:lang w:val="ru-RU"/>
        </w:rPr>
        <w:t>или</w:t>
      </w:r>
      <w:r w:rsidRPr="00F95BB8">
        <w:rPr>
          <w:rFonts w:ascii="Times New Roman" w:eastAsia="Calibri" w:hAnsi="Times New Roman"/>
        </w:rPr>
        <w:t> </w:t>
      </w:r>
      <w:hyperlink r:id="rId16" w:anchor="p6874" w:tooltip="Текущий документ" w:history="1">
        <w:r w:rsidRPr="006E5E50">
          <w:rPr>
            <w:rStyle w:val="ac"/>
            <w:rFonts w:ascii="Times New Roman" w:eastAsia="Calibri" w:hAnsi="Times New Roman"/>
            <w:lang w:val="ru-RU"/>
          </w:rPr>
          <w:t>4</w:t>
        </w:r>
      </w:hyperlink>
      <w:r w:rsidRPr="00F95BB8">
        <w:rPr>
          <w:rFonts w:ascii="Times New Roman" w:eastAsia="Calibri" w:hAnsi="Times New Roman"/>
        </w:rPr>
        <w:t> </w:t>
      </w:r>
      <w:r w:rsidRPr="006E5E50">
        <w:rPr>
          <w:rFonts w:ascii="Times New Roman" w:eastAsia="Calibri" w:hAnsi="Times New Roman"/>
          <w:lang w:val="ru-RU"/>
        </w:rPr>
        <w:t>настоящей статьи, -</w:t>
      </w:r>
    </w:p>
    <w:p w:rsidR="006E5E50" w:rsidRPr="006E5E50" w:rsidRDefault="006E5E50" w:rsidP="006E5E50">
      <w:pPr>
        <w:jc w:val="both"/>
        <w:rPr>
          <w:rFonts w:ascii="Times New Roman" w:eastAsia="Calibri" w:hAnsi="Times New Roman"/>
          <w:lang w:val="ru-RU"/>
        </w:rPr>
      </w:pPr>
      <w:bookmarkStart w:id="10" w:name="p6877"/>
      <w:bookmarkEnd w:id="10"/>
      <w:r w:rsidRPr="006E5E50">
        <w:rPr>
          <w:rFonts w:ascii="Times New Roman" w:eastAsia="Calibri" w:hAnsi="Times New Roman"/>
          <w:lang w:val="ru-RU"/>
        </w:rPr>
        <w:t>влечет наложение административного штрафа на граждан в размере от четырех тысяч до пяти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двухсот тысяч до четырехсот тысяч рублей или административное приостановление деятельности на срок до девяноста суток.</w:t>
      </w:r>
    </w:p>
    <w:p w:rsidR="006E5E50" w:rsidRPr="006E5E50" w:rsidRDefault="006E5E50" w:rsidP="006E5E50">
      <w:pPr>
        <w:jc w:val="both"/>
        <w:rPr>
          <w:rFonts w:ascii="Times New Roman" w:eastAsia="Calibri" w:hAnsi="Times New Roman"/>
          <w:lang w:val="ru-RU"/>
        </w:rPr>
      </w:pPr>
      <w:bookmarkStart w:id="11" w:name="p6878"/>
      <w:bookmarkEnd w:id="11"/>
      <w:r w:rsidRPr="006E5E50">
        <w:rPr>
          <w:rFonts w:ascii="Times New Roman" w:eastAsia="Calibri" w:hAnsi="Times New Roman"/>
          <w:lang w:val="ru-RU"/>
        </w:rPr>
        <w:t>6.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-</w:t>
      </w:r>
    </w:p>
    <w:p w:rsidR="006E5E50" w:rsidRPr="006E5E50" w:rsidRDefault="006E5E50" w:rsidP="006E5E50">
      <w:pPr>
        <w:jc w:val="both"/>
        <w:rPr>
          <w:rFonts w:ascii="Times New Roman" w:eastAsia="Calibri" w:hAnsi="Times New Roman"/>
          <w:lang w:val="ru-RU"/>
        </w:rPr>
      </w:pPr>
      <w:bookmarkStart w:id="12" w:name="p6879"/>
      <w:bookmarkEnd w:id="12"/>
      <w:r w:rsidRPr="006E5E50">
        <w:rPr>
          <w:rFonts w:ascii="Times New Roman" w:eastAsia="Calibri" w:hAnsi="Times New Roman"/>
          <w:lang w:val="ru-RU"/>
        </w:rPr>
        <w:t>влечет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юридических лиц - от трехсот пятидесяти тысяч до четырехсот тысяч рублей.</w:t>
      </w:r>
    </w:p>
    <w:p w:rsidR="006E5E50" w:rsidRPr="006E5E50" w:rsidRDefault="006E5E50" w:rsidP="006E5E50">
      <w:pPr>
        <w:jc w:val="both"/>
        <w:rPr>
          <w:rFonts w:ascii="Times New Roman" w:eastAsia="Calibri" w:hAnsi="Times New Roman"/>
          <w:lang w:val="ru-RU"/>
        </w:rPr>
      </w:pPr>
      <w:bookmarkStart w:id="13" w:name="p6880"/>
      <w:bookmarkEnd w:id="13"/>
      <w:r w:rsidRPr="006E5E50">
        <w:rPr>
          <w:rFonts w:ascii="Times New Roman" w:eastAsia="Calibri" w:hAnsi="Times New Roman"/>
          <w:lang w:val="ru-RU"/>
        </w:rPr>
        <w:lastRenderedPageBreak/>
        <w:t>7. Неисполнение производителем (поставщиком) обязанности по включению в техническую документацию на вещества, материалы, изделия и оборудование информации о показателях пожарной опасности этих веществ, материалов, изделий и оборудования или информации о мерах пожарной безопасности при обращении с ними, если предоставление такой информации обязательно, -</w:t>
      </w:r>
    </w:p>
    <w:p w:rsidR="006E5E50" w:rsidRPr="006E5E50" w:rsidRDefault="006E5E50" w:rsidP="006E5E50">
      <w:pPr>
        <w:jc w:val="both"/>
        <w:rPr>
          <w:rFonts w:ascii="Times New Roman" w:eastAsia="Calibri" w:hAnsi="Times New Roman"/>
          <w:lang w:val="ru-RU"/>
        </w:rPr>
      </w:pPr>
      <w:bookmarkStart w:id="14" w:name="p6881"/>
      <w:bookmarkEnd w:id="14"/>
      <w:r w:rsidRPr="006E5E50">
        <w:rPr>
          <w:rFonts w:ascii="Times New Roman" w:eastAsia="Calibri" w:hAnsi="Times New Roman"/>
          <w:lang w:val="ru-RU"/>
        </w:rPr>
        <w:t>влечет наложение административного штрафа на должностных лиц в размере от пятнадцати тысяч до двадцати тысяч рублей; на юридических лиц - от девяноста тысяч до ста тысяч рублей.</w:t>
      </w:r>
    </w:p>
    <w:p w:rsidR="006E5E50" w:rsidRPr="006E5E50" w:rsidRDefault="006E5E50" w:rsidP="006E5E50">
      <w:pPr>
        <w:jc w:val="both"/>
        <w:rPr>
          <w:rFonts w:ascii="Times New Roman" w:eastAsia="Calibri" w:hAnsi="Times New Roman"/>
          <w:lang w:val="ru-RU"/>
        </w:rPr>
      </w:pPr>
      <w:bookmarkStart w:id="15" w:name="p6882"/>
      <w:bookmarkEnd w:id="15"/>
      <w:r w:rsidRPr="006E5E50">
        <w:rPr>
          <w:rFonts w:ascii="Times New Roman" w:eastAsia="Calibri" w:hAnsi="Times New Roman"/>
          <w:lang w:val="ru-RU"/>
        </w:rPr>
        <w:t>8. Нарушение требований пожарной безопасности об обеспечении проходов, проездов и подъездов к зданиям, сооружениям и строениям -</w:t>
      </w:r>
    </w:p>
    <w:p w:rsidR="006E5E50" w:rsidRPr="006E5E50" w:rsidRDefault="006E5E50" w:rsidP="006E5E50">
      <w:pPr>
        <w:jc w:val="both"/>
        <w:rPr>
          <w:rFonts w:ascii="Times New Roman" w:eastAsia="Calibri" w:hAnsi="Times New Roman"/>
          <w:lang w:val="ru-RU"/>
        </w:rPr>
      </w:pPr>
      <w:bookmarkStart w:id="16" w:name="p6883"/>
      <w:bookmarkEnd w:id="16"/>
      <w:r w:rsidRPr="006E5E50">
        <w:rPr>
          <w:rFonts w:ascii="Times New Roman" w:eastAsia="Calibri" w:hAnsi="Times New Roman"/>
          <w:lang w:val="ru-RU"/>
        </w:rPr>
        <w:t>влечет наложение административного штрафа на граждан в размере от одной тысячи пятисот до двух тысяч рублей; на должностных лиц - от семи тысяч до десяти тысяч рублей; на юридических лиц - от ста двадцати тысяч до ста пятидесяти тысяч рублей.</w:t>
      </w:r>
    </w:p>
    <w:p w:rsidR="006E5E50" w:rsidRPr="006E5E50" w:rsidRDefault="006E5E50" w:rsidP="006E5E50">
      <w:pPr>
        <w:jc w:val="both"/>
        <w:rPr>
          <w:rFonts w:ascii="Times New Roman" w:hAnsi="Times New Roman"/>
          <w:kern w:val="16"/>
          <w:lang w:val="ru-RU" w:eastAsia="ru-RU"/>
        </w:rPr>
      </w:pPr>
      <w:r w:rsidRPr="006E5E50">
        <w:rPr>
          <w:rFonts w:ascii="Times New Roman" w:hAnsi="Times New Roman"/>
          <w:kern w:val="16"/>
          <w:lang w:val="ru-RU"/>
        </w:rPr>
        <w:tab/>
        <w:t>Кроме того, за нарушение требований пожарной безопасности предусмотрена и уголовная ответственность законодательством РФ, а именно:</w:t>
      </w:r>
    </w:p>
    <w:p w:rsidR="006E5E50" w:rsidRPr="006E5E50" w:rsidRDefault="006E5E50" w:rsidP="006E5E50">
      <w:pPr>
        <w:ind w:firstLine="709"/>
        <w:jc w:val="both"/>
        <w:rPr>
          <w:rFonts w:ascii="Times New Roman" w:hAnsi="Times New Roman"/>
          <w:kern w:val="16"/>
          <w:lang w:val="ru-RU"/>
        </w:rPr>
      </w:pPr>
      <w:bookmarkStart w:id="17" w:name="sub_219"/>
      <w:r w:rsidRPr="006E5E50">
        <w:rPr>
          <w:rFonts w:ascii="Times New Roman" w:hAnsi="Times New Roman"/>
          <w:bCs/>
          <w:kern w:val="16"/>
          <w:lang w:val="ru-RU"/>
        </w:rPr>
        <w:t>Статья 219 Уголовного кодекса РФ</w:t>
      </w:r>
      <w:r w:rsidRPr="006E5E50">
        <w:rPr>
          <w:rFonts w:ascii="Times New Roman" w:hAnsi="Times New Roman"/>
          <w:kern w:val="16"/>
          <w:lang w:val="ru-RU"/>
        </w:rPr>
        <w:t xml:space="preserve"> (Нарушение правил пожарной безопасности)</w:t>
      </w:r>
    </w:p>
    <w:p w:rsidR="006E5E50" w:rsidRPr="006E5E50" w:rsidRDefault="006E5E50" w:rsidP="006E5E50">
      <w:pPr>
        <w:ind w:firstLine="720"/>
        <w:jc w:val="both"/>
        <w:rPr>
          <w:rFonts w:ascii="Times New Roman" w:hAnsi="Times New Roman"/>
          <w:kern w:val="16"/>
          <w:lang w:val="ru-RU"/>
        </w:rPr>
      </w:pPr>
      <w:bookmarkStart w:id="18" w:name="sub_21901"/>
      <w:bookmarkEnd w:id="17"/>
      <w:r w:rsidRPr="006E5E50">
        <w:rPr>
          <w:rFonts w:ascii="Times New Roman" w:hAnsi="Times New Roman"/>
          <w:kern w:val="16"/>
          <w:lang w:val="ru-RU"/>
        </w:rPr>
        <w:t>1. Нарушение правил пожарной безопасности, совершенное лицом, на котором лежала обязанность по их соблюдению, если это повлекло по неосторожности причинение тяжкого вреда здоровью человека, -</w:t>
      </w:r>
    </w:p>
    <w:bookmarkEnd w:id="18"/>
    <w:p w:rsidR="006E5E50" w:rsidRPr="006E5E50" w:rsidRDefault="006E5E50" w:rsidP="006E5E50">
      <w:pPr>
        <w:ind w:firstLine="720"/>
        <w:jc w:val="both"/>
        <w:rPr>
          <w:rFonts w:ascii="Times New Roman" w:hAnsi="Times New Roman"/>
          <w:kern w:val="16"/>
          <w:lang w:val="ru-RU"/>
        </w:rPr>
      </w:pPr>
      <w:proofErr w:type="gramStart"/>
      <w:r w:rsidRPr="006E5E50">
        <w:rPr>
          <w:rFonts w:ascii="Times New Roman" w:hAnsi="Times New Roman"/>
          <w:kern w:val="16"/>
          <w:lang w:val="ru-RU"/>
        </w:rPr>
        <w:t>наказывается штрафом в размере до восьмидесяти тысяч рублей или в размере заработной платы или иного дохода осужденного за период до шести месяцев, либо ограничением свободы на срок до трех лет,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  <w:proofErr w:type="gramEnd"/>
    </w:p>
    <w:p w:rsidR="006E5E50" w:rsidRPr="006E5E50" w:rsidRDefault="006E5E50" w:rsidP="006E5E50">
      <w:pPr>
        <w:ind w:firstLine="720"/>
        <w:jc w:val="both"/>
        <w:rPr>
          <w:rFonts w:ascii="Times New Roman" w:hAnsi="Times New Roman"/>
          <w:kern w:val="16"/>
          <w:lang w:val="ru-RU"/>
        </w:rPr>
      </w:pPr>
      <w:bookmarkStart w:id="19" w:name="sub_21902"/>
      <w:r w:rsidRPr="006E5E50">
        <w:rPr>
          <w:rFonts w:ascii="Times New Roman" w:hAnsi="Times New Roman"/>
          <w:kern w:val="16"/>
          <w:lang w:val="ru-RU"/>
        </w:rPr>
        <w:t>2. То же деяние, повлекшее по неосторожности смерть человека, -</w:t>
      </w:r>
    </w:p>
    <w:bookmarkEnd w:id="19"/>
    <w:p w:rsidR="006E5E50" w:rsidRPr="006E5E50" w:rsidRDefault="006E5E50" w:rsidP="006E5E50">
      <w:pPr>
        <w:ind w:firstLine="720"/>
        <w:jc w:val="both"/>
        <w:rPr>
          <w:rFonts w:ascii="Times New Roman" w:hAnsi="Times New Roman"/>
          <w:kern w:val="16"/>
          <w:lang w:val="ru-RU"/>
        </w:rPr>
      </w:pPr>
      <w:r w:rsidRPr="006E5E50">
        <w:rPr>
          <w:rFonts w:ascii="Times New Roman" w:hAnsi="Times New Roman"/>
          <w:kern w:val="16"/>
          <w:lang w:val="ru-RU"/>
        </w:rPr>
        <w:t>наказывается ограничением свободы на срок до пяти лет или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6E5E50" w:rsidRPr="006E5E50" w:rsidRDefault="006E5E50" w:rsidP="006E5E50">
      <w:pPr>
        <w:ind w:firstLine="720"/>
        <w:jc w:val="both"/>
        <w:rPr>
          <w:rFonts w:ascii="Times New Roman" w:hAnsi="Times New Roman"/>
          <w:kern w:val="16"/>
          <w:lang w:val="ru-RU"/>
        </w:rPr>
      </w:pPr>
      <w:bookmarkStart w:id="20" w:name="sub_21903"/>
      <w:r w:rsidRPr="006E5E50">
        <w:rPr>
          <w:rFonts w:ascii="Times New Roman" w:hAnsi="Times New Roman"/>
          <w:kern w:val="16"/>
          <w:lang w:val="ru-RU"/>
        </w:rPr>
        <w:t xml:space="preserve">3. Деяние, предусмотренное </w:t>
      </w:r>
      <w:hyperlink r:id="rId17" w:anchor="sub_21901" w:history="1">
        <w:r w:rsidRPr="006E5E50">
          <w:rPr>
            <w:rStyle w:val="ac"/>
            <w:rFonts w:ascii="Times New Roman" w:hAnsi="Times New Roman"/>
            <w:bCs/>
            <w:kern w:val="16"/>
            <w:lang w:val="ru-RU"/>
          </w:rPr>
          <w:t>частью первой</w:t>
        </w:r>
      </w:hyperlink>
      <w:r w:rsidRPr="006E5E50">
        <w:rPr>
          <w:rFonts w:ascii="Times New Roman" w:hAnsi="Times New Roman"/>
          <w:kern w:val="16"/>
          <w:lang w:val="ru-RU"/>
        </w:rPr>
        <w:t xml:space="preserve"> настоящей статьи, повлекшее по неосторожности смерть двух или более лиц, -</w:t>
      </w:r>
    </w:p>
    <w:bookmarkEnd w:id="20"/>
    <w:p w:rsidR="006E5E50" w:rsidRPr="006E5E50" w:rsidRDefault="006E5E50" w:rsidP="006E5E50">
      <w:pPr>
        <w:ind w:firstLine="720"/>
        <w:jc w:val="both"/>
        <w:rPr>
          <w:rFonts w:ascii="Times New Roman" w:hAnsi="Times New Roman"/>
          <w:kern w:val="16"/>
          <w:lang w:val="ru-RU"/>
        </w:rPr>
      </w:pPr>
      <w:r w:rsidRPr="006E5E50">
        <w:rPr>
          <w:rFonts w:ascii="Times New Roman" w:hAnsi="Times New Roman"/>
          <w:kern w:val="16"/>
          <w:lang w:val="ru-RU"/>
        </w:rPr>
        <w:t>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6E5E50" w:rsidRPr="006E5E50" w:rsidRDefault="006E5E50" w:rsidP="006E5E50">
      <w:pPr>
        <w:jc w:val="both"/>
        <w:rPr>
          <w:rFonts w:ascii="Times New Roman" w:hAnsi="Times New Roman"/>
          <w:color w:val="000000"/>
          <w:kern w:val="16"/>
          <w:lang w:val="ru-RU"/>
        </w:rPr>
      </w:pPr>
    </w:p>
    <w:p w:rsidR="006E5E50" w:rsidRPr="006E5E50" w:rsidRDefault="006E5E50" w:rsidP="006E5E50">
      <w:pPr>
        <w:jc w:val="both"/>
        <w:rPr>
          <w:rFonts w:ascii="Times New Roman" w:hAnsi="Times New Roman"/>
          <w:b/>
          <w:kern w:val="16"/>
          <w:lang w:val="ru-RU"/>
        </w:rPr>
      </w:pPr>
      <w:r w:rsidRPr="006E5E50">
        <w:rPr>
          <w:rFonts w:ascii="Times New Roman" w:hAnsi="Times New Roman"/>
          <w:b/>
          <w:kern w:val="16"/>
          <w:lang w:val="ru-RU"/>
        </w:rPr>
        <w:t xml:space="preserve">Граждане соблюдайте требования пожарной безопасности это сохранит: вашу жизнь и жизни </w:t>
      </w:r>
      <w:proofErr w:type="gramStart"/>
      <w:r w:rsidRPr="006E5E50">
        <w:rPr>
          <w:rFonts w:ascii="Times New Roman" w:hAnsi="Times New Roman"/>
          <w:b/>
          <w:kern w:val="16"/>
          <w:lang w:val="ru-RU"/>
        </w:rPr>
        <w:t>ваших</w:t>
      </w:r>
      <w:proofErr w:type="gramEnd"/>
      <w:r w:rsidRPr="006E5E50">
        <w:rPr>
          <w:rFonts w:ascii="Times New Roman" w:hAnsi="Times New Roman"/>
          <w:b/>
          <w:kern w:val="16"/>
          <w:lang w:val="ru-RU"/>
        </w:rPr>
        <w:t xml:space="preserve"> близких.</w:t>
      </w:r>
    </w:p>
    <w:p w:rsidR="006E5E50" w:rsidRPr="006E5E50" w:rsidRDefault="006E5E50" w:rsidP="006E5E50">
      <w:pPr>
        <w:jc w:val="right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Старший инспектор</w:t>
      </w:r>
      <w:r w:rsidRPr="006E5E50">
        <w:rPr>
          <w:rFonts w:ascii="Times New Roman" w:hAnsi="Times New Roman"/>
          <w:b/>
          <w:sz w:val="20"/>
          <w:szCs w:val="20"/>
          <w:lang w:val="ru-RU"/>
        </w:rPr>
        <w:t xml:space="preserve"> 28 ОН</w:t>
      </w:r>
      <w:r>
        <w:rPr>
          <w:rFonts w:ascii="Times New Roman" w:hAnsi="Times New Roman"/>
          <w:b/>
          <w:sz w:val="20"/>
          <w:szCs w:val="20"/>
          <w:lang w:val="ru-RU"/>
        </w:rPr>
        <w:t>ПР</w:t>
      </w:r>
      <w:r w:rsidRPr="006E5E50">
        <w:rPr>
          <w:rFonts w:ascii="Times New Roman" w:hAnsi="Times New Roman"/>
          <w:b/>
          <w:sz w:val="20"/>
          <w:szCs w:val="20"/>
          <w:lang w:val="ru-RU"/>
        </w:rPr>
        <w:t xml:space="preserve"> по ПМР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6E5E50">
        <w:rPr>
          <w:rFonts w:ascii="Times New Roman" w:hAnsi="Times New Roman"/>
          <w:b/>
          <w:sz w:val="20"/>
          <w:szCs w:val="20"/>
          <w:lang w:val="ru-RU"/>
        </w:rPr>
        <w:t>Казеев</w:t>
      </w:r>
      <w:proofErr w:type="spellEnd"/>
      <w:r w:rsidRPr="006E5E50">
        <w:rPr>
          <w:rFonts w:ascii="Times New Roman" w:hAnsi="Times New Roman"/>
          <w:b/>
          <w:sz w:val="20"/>
          <w:szCs w:val="20"/>
          <w:lang w:val="ru-RU"/>
        </w:rPr>
        <w:t xml:space="preserve"> Д.А.</w:t>
      </w:r>
      <w:r w:rsidRPr="006E5E50">
        <w:rPr>
          <w:b/>
          <w:color w:val="C00000"/>
          <w:sz w:val="40"/>
          <w:szCs w:val="40"/>
          <w:lang w:val="ru-RU"/>
        </w:rPr>
        <w:t xml:space="preserve">                       </w:t>
      </w:r>
    </w:p>
    <w:p w:rsidR="006E5E50" w:rsidRPr="006E5E50" w:rsidRDefault="006E5E50" w:rsidP="006E5E50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E5E50" w:rsidRPr="006E5E50" w:rsidRDefault="006E5E50" w:rsidP="006E5E50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E5E5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Основные причины пожаров и правила пожарной безопасности.</w:t>
      </w:r>
    </w:p>
    <w:p w:rsidR="006E5E50" w:rsidRPr="006E5E50" w:rsidRDefault="006E5E50" w:rsidP="006E5E50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6E5E50">
        <w:rPr>
          <w:rFonts w:ascii="Times New Roman" w:hAnsi="Times New Roman"/>
          <w:color w:val="000000"/>
          <w:lang w:val="ru-RU"/>
        </w:rPr>
        <w:t>Неосторожное обращение с огнем, в том числе неосторожность при курении – одна из самых распространенных причин пожаров с гибелью людей. Помните, что нельзя курить в постели или сидя в кресле, тем более, если выпили спиртное – в таком положении очень легко заснуть. А если вовремя не потушить сигарету, от нее может загореться одежда или мебель. Даже потушенные сигареты не бросайте в урны с бумагами и другими горючими отходами – они могут загореться. Не следует в качестве пепельницы использовать бумажные кульки, коробки от спичек или сигарет. Ни в</w:t>
      </w:r>
      <w:r w:rsidRPr="00B2606E">
        <w:rPr>
          <w:rFonts w:ascii="Times New Roman" w:hAnsi="Times New Roman"/>
          <w:color w:val="000000"/>
        </w:rPr>
        <w:t> </w:t>
      </w:r>
      <w:r w:rsidRPr="006E5E50">
        <w:rPr>
          <w:rFonts w:ascii="Times New Roman" w:hAnsi="Times New Roman"/>
          <w:color w:val="000000"/>
          <w:lang w:val="ru-RU"/>
        </w:rPr>
        <w:t xml:space="preserve"> коем случае нельзя курить в гараже - близость автомобиля и легковоспламеняющихся жидкостей могут спровоцировать пожар. Нужно следить за тем, чтобы спички или сигареты не попадали в руки маленьким детям.</w:t>
      </w:r>
    </w:p>
    <w:p w:rsidR="006E5E50" w:rsidRPr="006E5E50" w:rsidRDefault="006E5E50" w:rsidP="006E5E50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6E5E50">
        <w:rPr>
          <w:rFonts w:ascii="Times New Roman" w:hAnsi="Times New Roman"/>
          <w:color w:val="000000"/>
          <w:u w:val="single"/>
          <w:lang w:val="ru-RU"/>
        </w:rPr>
        <w:t>Чтобы пожар не произошел в вашем доме, необходимо грамотно эксплуатировать электронагревательные приборы:</w:t>
      </w:r>
    </w:p>
    <w:p w:rsidR="006E5E50" w:rsidRPr="006E5E50" w:rsidRDefault="006E5E50" w:rsidP="006E5E50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6E5E50">
        <w:rPr>
          <w:rFonts w:ascii="Times New Roman" w:hAnsi="Times New Roman"/>
          <w:color w:val="000000"/>
          <w:lang w:val="ru-RU"/>
        </w:rPr>
        <w:t>- нельзя использовать приборы кустарного производства;</w:t>
      </w:r>
    </w:p>
    <w:p w:rsidR="006E5E50" w:rsidRPr="006E5E50" w:rsidRDefault="006E5E50" w:rsidP="006E5E50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6E5E50">
        <w:rPr>
          <w:rFonts w:ascii="Times New Roman" w:hAnsi="Times New Roman"/>
          <w:color w:val="000000"/>
          <w:lang w:val="ru-RU"/>
        </w:rPr>
        <w:t>- обогреватели должны устанавливаться на свободном месте вдалеке от мебели, занавесок и постельного белья;</w:t>
      </w:r>
    </w:p>
    <w:p w:rsidR="006E5E50" w:rsidRPr="006E5E50" w:rsidRDefault="006E5E50" w:rsidP="006E5E50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6E5E50">
        <w:rPr>
          <w:rFonts w:ascii="Times New Roman" w:hAnsi="Times New Roman"/>
          <w:color w:val="000000"/>
          <w:lang w:val="ru-RU"/>
        </w:rPr>
        <w:t>- никогда не включайте в одну розетку одновременно несколько электроприборов;</w:t>
      </w:r>
    </w:p>
    <w:p w:rsidR="006E5E50" w:rsidRPr="006E5E50" w:rsidRDefault="006E5E50" w:rsidP="006E5E50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6E5E50">
        <w:rPr>
          <w:rFonts w:ascii="Times New Roman" w:hAnsi="Times New Roman"/>
          <w:color w:val="000000"/>
          <w:lang w:val="ru-RU"/>
        </w:rPr>
        <w:lastRenderedPageBreak/>
        <w:t>- ни в коем случае нельзя оставлять включенные электрические приборы без присмотра - это самая распространенная ситуация, когда возникают пожары.</w:t>
      </w:r>
    </w:p>
    <w:p w:rsidR="006E5E50" w:rsidRPr="00CE235F" w:rsidRDefault="006E5E50" w:rsidP="006E5E50">
      <w:pPr>
        <w:jc w:val="right"/>
        <w:rPr>
          <w:b/>
          <w:color w:val="B40000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5E50" w:rsidRPr="006E5E50" w:rsidRDefault="006E5E50" w:rsidP="006E5E50">
      <w:pPr>
        <w:spacing w:line="288" w:lineRule="auto"/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CE235F">
        <w:rPr>
          <w:rFonts w:ascii="Times New Roman" w:hAnsi="Times New Roman"/>
          <w:b/>
          <w:sz w:val="20"/>
          <w:szCs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  <w:r w:rsidRPr="006E5E50">
        <w:rPr>
          <w:rFonts w:ascii="Times New Roman" w:hAnsi="Times New Roman"/>
          <w:b/>
          <w:sz w:val="20"/>
          <w:szCs w:val="20"/>
          <w:lang w:val="ru-RU"/>
        </w:rPr>
        <w:t>Инспектор 28 ОН</w:t>
      </w:r>
      <w:r>
        <w:rPr>
          <w:rFonts w:ascii="Times New Roman" w:hAnsi="Times New Roman"/>
          <w:b/>
          <w:sz w:val="20"/>
          <w:szCs w:val="20"/>
          <w:lang w:val="ru-RU"/>
        </w:rPr>
        <w:t>ПР</w:t>
      </w:r>
      <w:r w:rsidRPr="006E5E50">
        <w:rPr>
          <w:rFonts w:ascii="Times New Roman" w:hAnsi="Times New Roman"/>
          <w:b/>
          <w:sz w:val="20"/>
          <w:szCs w:val="20"/>
          <w:lang w:val="ru-RU"/>
        </w:rPr>
        <w:t xml:space="preserve"> по ПМР </w:t>
      </w:r>
    </w:p>
    <w:p w:rsidR="006E5E50" w:rsidRPr="006E5E50" w:rsidRDefault="006E5E50" w:rsidP="006E5E50">
      <w:pPr>
        <w:spacing w:line="288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6E5E50">
        <w:rPr>
          <w:rFonts w:ascii="Times New Roman" w:hAnsi="Times New Roman"/>
          <w:b/>
          <w:sz w:val="20"/>
          <w:szCs w:val="20"/>
          <w:lang w:val="ru-RU"/>
        </w:rPr>
        <w:t xml:space="preserve">Батуев М.А </w:t>
      </w:r>
    </w:p>
    <w:p w:rsidR="006E5E50" w:rsidRPr="006E5E50" w:rsidRDefault="006E5E50" w:rsidP="006E5E50">
      <w:pPr>
        <w:spacing w:line="288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E5E50" w:rsidRPr="006E5E50" w:rsidRDefault="006E5E50" w:rsidP="006E5E50">
      <w:pPr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6E5E5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Разъясните, пожалуйста, положения письма МЧС России от 28.12.2006 № 43-4357-19 в части, касающейся проведения на объектах строительства, реконструкции и капитального ремонта органами государственного пожарного надзора мероприятий по контролю, в части соблюдения требований Правил пожарной безопасности в Российской Федерации при производстве строительно-монтажных работ.</w:t>
      </w:r>
    </w:p>
    <w:p w:rsidR="006E5E50" w:rsidRPr="006E5E50" w:rsidRDefault="006E5E50" w:rsidP="006E5E50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6E5E50">
        <w:rPr>
          <w:rFonts w:ascii="Times New Roman" w:hAnsi="Times New Roman"/>
          <w:color w:val="000000"/>
          <w:lang w:val="ru-RU"/>
        </w:rPr>
        <w:t>Данный документ был разработан МЧС России для организации работы на объектах градостроительной деятельности в переходной период, предусматривающий постепенную передачу надзорных функций за требованиями пожарной безопасности при строительстве, реконструкции и капитальном ремонте объектов от органов государственного пожарного надзора органам государственного строительного надзора.</w:t>
      </w:r>
    </w:p>
    <w:p w:rsidR="006E5E50" w:rsidRPr="006E5E50" w:rsidRDefault="006E5E50" w:rsidP="006E5E50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6E5E50">
        <w:rPr>
          <w:rFonts w:ascii="Times New Roman" w:hAnsi="Times New Roman"/>
          <w:color w:val="000000"/>
          <w:lang w:val="ru-RU"/>
        </w:rPr>
        <w:t xml:space="preserve">Данное указание не является нормативным правовым актом Российской Федерации и не может служить основанием для регулирования соответствующих правоотношений, применения санкций к гражданам, должностным лицам, организациям за невыполнение содержащихся в нем требований, а также применяться при разрешении различных </w:t>
      </w:r>
      <w:proofErr w:type="spellStart"/>
      <w:r w:rsidRPr="006E5E50">
        <w:rPr>
          <w:rFonts w:ascii="Times New Roman" w:hAnsi="Times New Roman"/>
          <w:color w:val="000000"/>
          <w:lang w:val="ru-RU"/>
        </w:rPr>
        <w:t>споров</w:t>
      </w:r>
      <w:proofErr w:type="gramStart"/>
      <w:r w:rsidRPr="006E5E50">
        <w:rPr>
          <w:rFonts w:ascii="Times New Roman" w:hAnsi="Times New Roman"/>
          <w:color w:val="000000"/>
          <w:lang w:val="ru-RU"/>
        </w:rPr>
        <w:t>.В</w:t>
      </w:r>
      <w:proofErr w:type="spellEnd"/>
      <w:proofErr w:type="gramEnd"/>
      <w:r w:rsidRPr="006E5E50">
        <w:rPr>
          <w:rFonts w:ascii="Times New Roman" w:hAnsi="Times New Roman"/>
          <w:color w:val="000000"/>
          <w:lang w:val="ru-RU"/>
        </w:rPr>
        <w:t xml:space="preserve"> настоящий момент порядок проведения мероприятий по надзору на территории объектов градостроительной деятельности регламентирован Федеральным законом от 18 декабря 2006 г. № 232-ФЗ «О внесении изменений в Градостроительный кодекс Российской Федерации».</w:t>
      </w:r>
    </w:p>
    <w:p w:rsidR="006E5E50" w:rsidRPr="006E5E50" w:rsidRDefault="006E5E50" w:rsidP="006E5E50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6E5E50">
        <w:rPr>
          <w:rFonts w:ascii="Times New Roman" w:hAnsi="Times New Roman"/>
          <w:color w:val="000000"/>
          <w:lang w:val="ru-RU"/>
        </w:rPr>
        <w:t>Данным законодательным актом четко установлено, что надзор за требованиями пожарной безопасности при строительстве, реконструкции и капитальном ремонте объектов осуществляется органами государственного строительного надзора.</w:t>
      </w:r>
    </w:p>
    <w:p w:rsidR="006E5E50" w:rsidRPr="006E5E50" w:rsidRDefault="006E5E50" w:rsidP="006E5E50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6E5E50">
        <w:rPr>
          <w:rFonts w:ascii="Times New Roman" w:hAnsi="Times New Roman"/>
          <w:color w:val="000000"/>
          <w:lang w:val="ru-RU"/>
        </w:rPr>
        <w:t>На «горячую линию» МЧС России ежедневно поступают десятки вопросов, связанных с реализацией положений Федерального закона от 22 июля 2008 г. № 123-ФЗ «Технический регламент о требованиях пожарной безопасности». Предлагаем вашему вниманию ответы на типовые вопросы, подготовленные Департаментом надзорной деятельности МЧС России.</w:t>
      </w:r>
    </w:p>
    <w:p w:rsidR="006E5E50" w:rsidRPr="006E5E50" w:rsidRDefault="006E5E50" w:rsidP="006E5E50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6E5E50">
        <w:rPr>
          <w:rFonts w:ascii="Times New Roman" w:hAnsi="Times New Roman"/>
          <w:color w:val="000000"/>
          <w:lang w:val="ru-RU"/>
        </w:rPr>
        <w:t>Кроме того, в соответствии со статьей 54 Градостроительного кодекса Российской Федерации, не допускается осуществление иных видов государственного надзора при строительстве, реконструкции и капитальном ремонте объектов капитального строительства, кроме государственного строительного надзора.</w:t>
      </w:r>
    </w:p>
    <w:p w:rsidR="006E5E50" w:rsidRPr="006E5E50" w:rsidRDefault="006E5E50" w:rsidP="006E5E50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6E5E50">
        <w:rPr>
          <w:rFonts w:ascii="Times New Roman" w:hAnsi="Times New Roman"/>
          <w:color w:val="000000"/>
          <w:lang w:val="ru-RU"/>
        </w:rPr>
        <w:t>Таким образом, контроль над выполнением противопожарных мероприятий, как при строительстве, так и на строительных площадках, органы государственного пожарного надзора МЧС России не осуществляют.</w:t>
      </w:r>
    </w:p>
    <w:p w:rsidR="006E5E50" w:rsidRPr="006E5E50" w:rsidRDefault="006E5E50" w:rsidP="006E5E50">
      <w:pPr>
        <w:shd w:val="clear" w:color="auto" w:fill="FFFFFF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6E5E50">
        <w:rPr>
          <w:rFonts w:ascii="Times New Roman" w:hAnsi="Times New Roman"/>
          <w:color w:val="000000"/>
          <w:lang w:val="ru-RU"/>
        </w:rPr>
        <w:t>Одновременно сообщаем, что, в соответствии с п. 6 части 3 статьи 151 Уголовно-процессуального кодекса Российской Федерации дознание по делам о пожарах на объектах градостроительной деятельности проводится дознавателями органов государственного пожарного надзора федеральной противопожарной службы.</w:t>
      </w:r>
    </w:p>
    <w:p w:rsidR="006E5E50" w:rsidRPr="006E5E50" w:rsidRDefault="006E5E50" w:rsidP="006E5E50">
      <w:pPr>
        <w:spacing w:line="288" w:lineRule="auto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E5E50" w:rsidRPr="006E5E50" w:rsidRDefault="006E5E50" w:rsidP="006E5E50">
      <w:pPr>
        <w:spacing w:line="288" w:lineRule="auto"/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6E5E50">
        <w:rPr>
          <w:rFonts w:ascii="Times New Roman" w:hAnsi="Times New Roman"/>
          <w:b/>
          <w:sz w:val="20"/>
          <w:szCs w:val="20"/>
          <w:lang w:val="ru-RU"/>
        </w:rPr>
        <w:t>Ст. инспектор 28 ОН</w:t>
      </w:r>
      <w:r>
        <w:rPr>
          <w:rFonts w:ascii="Times New Roman" w:hAnsi="Times New Roman"/>
          <w:b/>
          <w:sz w:val="20"/>
          <w:szCs w:val="20"/>
          <w:lang w:val="ru-RU"/>
        </w:rPr>
        <w:t>ПР</w:t>
      </w:r>
      <w:r w:rsidRPr="006E5E50">
        <w:rPr>
          <w:rFonts w:ascii="Times New Roman" w:hAnsi="Times New Roman"/>
          <w:b/>
          <w:sz w:val="20"/>
          <w:szCs w:val="20"/>
          <w:lang w:val="ru-RU"/>
        </w:rPr>
        <w:t xml:space="preserve"> по ПМР </w:t>
      </w:r>
    </w:p>
    <w:p w:rsidR="006E5E50" w:rsidRPr="006E5E50" w:rsidRDefault="006E5E50" w:rsidP="006E5E50">
      <w:pPr>
        <w:spacing w:line="288" w:lineRule="auto"/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6E5E50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Федотовских Е.С.</w:t>
      </w:r>
    </w:p>
    <w:p w:rsidR="006E5E50" w:rsidRPr="006E5E50" w:rsidRDefault="006E5E50" w:rsidP="006E5E50">
      <w:pPr>
        <w:spacing w:line="288" w:lineRule="auto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E5E50" w:rsidRPr="006E5E50" w:rsidRDefault="006E5E50" w:rsidP="006E5E5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E5E5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Какое </w:t>
      </w:r>
      <w:proofErr w:type="gramStart"/>
      <w:r w:rsidRPr="006E5E5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ведомство</w:t>
      </w:r>
      <w:proofErr w:type="gramEnd"/>
      <w:r w:rsidRPr="006E5E5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и на </w:t>
      </w:r>
      <w:proofErr w:type="gramStart"/>
      <w:r w:rsidRPr="006E5E5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каком</w:t>
      </w:r>
      <w:proofErr w:type="gramEnd"/>
      <w:r w:rsidRPr="006E5E5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основании уполномочено осуществлять надзор за объектами градостроительной деятельности?</w:t>
      </w:r>
    </w:p>
    <w:p w:rsidR="006E5E50" w:rsidRPr="006E5E50" w:rsidRDefault="006E5E50" w:rsidP="006E5E50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6E5E50">
        <w:rPr>
          <w:rFonts w:ascii="Times New Roman" w:hAnsi="Times New Roman"/>
          <w:color w:val="000000"/>
          <w:lang w:val="ru-RU"/>
        </w:rPr>
        <w:t>Федеральным законом от 18.12.2006 № 232-ФЗ «О внесении изменений в Градостроительный кодекс Российской Федерации» определен порядок осуществления надзорных функций за требованиями пожарной безопасности при строительстве, реконструкции и капитальном ремонте объектов.</w:t>
      </w:r>
    </w:p>
    <w:p w:rsidR="006E5E50" w:rsidRPr="006E5E50" w:rsidRDefault="006E5E50" w:rsidP="006E5E50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6E5E50">
        <w:rPr>
          <w:rFonts w:ascii="Times New Roman" w:hAnsi="Times New Roman"/>
          <w:color w:val="000000"/>
          <w:lang w:val="ru-RU"/>
        </w:rPr>
        <w:lastRenderedPageBreak/>
        <w:t>Данным законодательным актом из полномочий государственных инспекторов по пожарному надзору исключаются полномочия по осуществлению надзорных функций на стадии землеотвода, проектирования, строительства и приемки в эксплуатацию законченных строительством объектов.</w:t>
      </w:r>
    </w:p>
    <w:p w:rsidR="006E5E50" w:rsidRPr="006E5E50" w:rsidRDefault="006E5E50" w:rsidP="006E5E50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6E5E50">
        <w:rPr>
          <w:rFonts w:ascii="Times New Roman" w:hAnsi="Times New Roman"/>
          <w:color w:val="000000"/>
          <w:lang w:val="ru-RU"/>
        </w:rPr>
        <w:t>Надзор за требованиями пожарной безопасности при строительстве, реконструкции и капитальном ремонте объектов с 01.01.2007 осуществляется органами Государственного строительного надзора.</w:t>
      </w:r>
    </w:p>
    <w:p w:rsidR="006E5E50" w:rsidRPr="006E5E50" w:rsidRDefault="006E5E50" w:rsidP="006E5E5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5E50" w:rsidRPr="006E5E50" w:rsidRDefault="006E5E50" w:rsidP="006E5E50">
      <w:pPr>
        <w:tabs>
          <w:tab w:val="left" w:pos="7095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6E5E50">
        <w:rPr>
          <w:rFonts w:ascii="Times New Roman" w:hAnsi="Times New Roman"/>
          <w:b/>
          <w:sz w:val="20"/>
          <w:szCs w:val="20"/>
          <w:lang w:val="ru-RU"/>
        </w:rPr>
        <w:t>Инспектор 28 ОН</w:t>
      </w:r>
      <w:r>
        <w:rPr>
          <w:rFonts w:ascii="Times New Roman" w:hAnsi="Times New Roman"/>
          <w:b/>
          <w:sz w:val="20"/>
          <w:szCs w:val="20"/>
          <w:lang w:val="ru-RU"/>
        </w:rPr>
        <w:t>ПР по ПМР</w:t>
      </w:r>
    </w:p>
    <w:p w:rsidR="006E5E50" w:rsidRPr="006E5E50" w:rsidRDefault="006E5E50" w:rsidP="006E5E50">
      <w:pPr>
        <w:tabs>
          <w:tab w:val="left" w:pos="7095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6E5E50">
        <w:rPr>
          <w:rFonts w:ascii="Times New Roman" w:hAnsi="Times New Roman"/>
          <w:b/>
          <w:sz w:val="20"/>
          <w:szCs w:val="20"/>
          <w:lang w:val="ru-RU"/>
        </w:rPr>
        <w:t>Казаринов П.В.</w:t>
      </w:r>
    </w:p>
    <w:p w:rsidR="006E5E50" w:rsidRPr="006E5E50" w:rsidRDefault="006E5E50" w:rsidP="006E5E50">
      <w:pPr>
        <w:tabs>
          <w:tab w:val="left" w:pos="7095"/>
        </w:tabs>
        <w:jc w:val="right"/>
        <w:rPr>
          <w:sz w:val="16"/>
          <w:szCs w:val="16"/>
          <w:lang w:val="ru-RU"/>
        </w:rPr>
      </w:pPr>
      <w:r w:rsidRPr="006E5E50">
        <w:rPr>
          <w:sz w:val="16"/>
          <w:szCs w:val="16"/>
          <w:lang w:val="ru-RU"/>
        </w:rPr>
        <w:t xml:space="preserve">   </w:t>
      </w:r>
    </w:p>
    <w:p w:rsidR="006E5E50" w:rsidRPr="006E5E50" w:rsidRDefault="006E5E50" w:rsidP="006E5E50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6E5E50" w:rsidRPr="006E5E50" w:rsidRDefault="006E5E50" w:rsidP="006E5E50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6E5E50" w:rsidRPr="006E5E50" w:rsidRDefault="006E5E50" w:rsidP="006E5E50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6E5E50" w:rsidRPr="006E5E50" w:rsidRDefault="006E5E50" w:rsidP="006E5E50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6E5E50" w:rsidRPr="006E5E50" w:rsidRDefault="006E5E50" w:rsidP="006E5E50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6E5E50" w:rsidRPr="006E5E50" w:rsidRDefault="006E5E50" w:rsidP="006E5E50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6E5E50" w:rsidRPr="006E5E50" w:rsidRDefault="006E5E50" w:rsidP="006E5E50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6E5E50" w:rsidRPr="006E5E50" w:rsidRDefault="006E5E50" w:rsidP="006E5E50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0B2754" w:rsidRDefault="000B2754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0B2754" w:rsidRDefault="000B2754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0B2754" w:rsidRDefault="000B2754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0B2754" w:rsidRDefault="000B2754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0B2754" w:rsidRDefault="000B2754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0B2754" w:rsidRDefault="000B2754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6E5E50" w:rsidRDefault="006E5E50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6E5E50" w:rsidRDefault="006E5E50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6E5E50" w:rsidRDefault="006E5E50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6E5E50" w:rsidRDefault="006E5E50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6E5E50" w:rsidRDefault="006E5E50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6E5E50" w:rsidRDefault="006E5E50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6E5E50" w:rsidRDefault="006E5E50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6E5E50" w:rsidRDefault="006E5E50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6E5E50" w:rsidRDefault="006E5E50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6E5E50" w:rsidRDefault="006E5E50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6E5E50" w:rsidRDefault="006E5E50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6E5E50" w:rsidRDefault="006E5E50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6E5E50" w:rsidRDefault="006E5E50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6E5E50" w:rsidRDefault="006E5E50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6E5E50" w:rsidRDefault="006E5E50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6E5E50" w:rsidRDefault="006E5E50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6E5E50" w:rsidRDefault="006E5E50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6E5E50" w:rsidRDefault="006E5E50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6E5E50" w:rsidRDefault="006E5E50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6E5E50" w:rsidRDefault="006E5E50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6E5E50" w:rsidRDefault="006E5E50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6E5E50" w:rsidRDefault="006E5E50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6E5E50" w:rsidRDefault="006E5E50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6E5E50" w:rsidRDefault="006E5E50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6E5E50" w:rsidRDefault="006E5E50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6E5E50" w:rsidRDefault="006E5E50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6E5E50" w:rsidRDefault="006E5E50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6E5E50" w:rsidRDefault="006E5E50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6E5E50" w:rsidRDefault="006E5E50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4018B9" w:rsidRDefault="004018B9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4018B9" w:rsidRDefault="004018B9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DF0508" w:rsidRDefault="004018B9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   </w:t>
      </w:r>
    </w:p>
    <w:p w:rsidR="00581144" w:rsidRDefault="00581144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28 Отдел надзорной деятельности</w:t>
      </w:r>
      <w:r w:rsidR="00673505">
        <w:rPr>
          <w:b/>
          <w:sz w:val="20"/>
          <w:szCs w:val="20"/>
          <w:lang w:val="ru-RU"/>
        </w:rPr>
        <w:t xml:space="preserve"> и профилактической работы</w:t>
      </w:r>
      <w:r>
        <w:rPr>
          <w:b/>
          <w:sz w:val="20"/>
          <w:szCs w:val="20"/>
          <w:lang w:val="ru-RU"/>
        </w:rPr>
        <w:t xml:space="preserve"> по Пермскому муниципальному району</w:t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294-67-61;</w:t>
      </w:r>
      <w:r w:rsidRPr="006A6A50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e</w:t>
      </w:r>
      <w:r w:rsidRPr="006A6A50"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 w:rsidRPr="006A6A50">
        <w:rPr>
          <w:b/>
          <w:sz w:val="20"/>
          <w:szCs w:val="20"/>
          <w:lang w:val="ru-RU"/>
        </w:rPr>
        <w:t xml:space="preserve">: </w:t>
      </w:r>
      <w:proofErr w:type="spellStart"/>
      <w:r>
        <w:rPr>
          <w:b/>
          <w:sz w:val="20"/>
          <w:szCs w:val="20"/>
        </w:rPr>
        <w:t>ond</w:t>
      </w:r>
      <w:proofErr w:type="spellEnd"/>
      <w:r w:rsidRPr="006A6A50">
        <w:rPr>
          <w:b/>
          <w:sz w:val="20"/>
          <w:szCs w:val="20"/>
          <w:lang w:val="ru-RU"/>
        </w:rPr>
        <w:t>.2</w:t>
      </w:r>
      <w:r>
        <w:rPr>
          <w:b/>
          <w:sz w:val="20"/>
          <w:szCs w:val="20"/>
          <w:lang w:val="ru-RU"/>
        </w:rPr>
        <w:t>8</w:t>
      </w:r>
      <w:r w:rsidRPr="006A6A50">
        <w:rPr>
          <w:b/>
          <w:sz w:val="20"/>
          <w:szCs w:val="20"/>
          <w:lang w:val="ru-RU"/>
        </w:rPr>
        <w:t>@</w:t>
      </w:r>
      <w:proofErr w:type="spellStart"/>
      <w:r>
        <w:rPr>
          <w:b/>
          <w:sz w:val="20"/>
          <w:szCs w:val="20"/>
        </w:rPr>
        <w:t>yandex</w:t>
      </w:r>
      <w:proofErr w:type="spellEnd"/>
      <w:r w:rsidRPr="006A6A50">
        <w:rPr>
          <w:b/>
          <w:sz w:val="20"/>
          <w:szCs w:val="20"/>
          <w:lang w:val="ru-RU"/>
        </w:rPr>
        <w:t>.</w:t>
      </w:r>
      <w:proofErr w:type="spellStart"/>
      <w:r>
        <w:rPr>
          <w:b/>
          <w:sz w:val="20"/>
          <w:szCs w:val="20"/>
        </w:rPr>
        <w:t>ru</w:t>
      </w:r>
      <w:proofErr w:type="spellEnd"/>
      <w:r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</w:p>
    <w:sectPr w:rsidR="00C95EC5" w:rsidRPr="00BB2C93" w:rsidSect="00EC61EA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418"/>
    <w:multiLevelType w:val="multilevel"/>
    <w:tmpl w:val="049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01382"/>
    <w:multiLevelType w:val="multilevel"/>
    <w:tmpl w:val="395E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F0D60"/>
    <w:multiLevelType w:val="multilevel"/>
    <w:tmpl w:val="95B6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1490B"/>
    <w:multiLevelType w:val="multilevel"/>
    <w:tmpl w:val="D240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30FE1"/>
    <w:multiLevelType w:val="multilevel"/>
    <w:tmpl w:val="A2A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B7A48"/>
    <w:multiLevelType w:val="multilevel"/>
    <w:tmpl w:val="B7DA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E0F1A"/>
    <w:multiLevelType w:val="singleLevel"/>
    <w:tmpl w:val="FC1ED39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18442BB9"/>
    <w:multiLevelType w:val="hybridMultilevel"/>
    <w:tmpl w:val="03F8B87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D73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76E502A"/>
    <w:multiLevelType w:val="multilevel"/>
    <w:tmpl w:val="2F52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382215"/>
    <w:multiLevelType w:val="multilevel"/>
    <w:tmpl w:val="4D8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F03216"/>
    <w:multiLevelType w:val="multilevel"/>
    <w:tmpl w:val="6362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82126B"/>
    <w:multiLevelType w:val="singleLevel"/>
    <w:tmpl w:val="7C649072"/>
    <w:lvl w:ilvl="0">
      <w:start w:val="1"/>
      <w:numFmt w:val="decimal"/>
      <w:lvlText w:val="%1)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65B11BF"/>
    <w:multiLevelType w:val="hybridMultilevel"/>
    <w:tmpl w:val="5492D8CC"/>
    <w:lvl w:ilvl="0" w:tplc="B63CB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9275CC"/>
    <w:multiLevelType w:val="multilevel"/>
    <w:tmpl w:val="D44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A372B0"/>
    <w:multiLevelType w:val="multilevel"/>
    <w:tmpl w:val="2FF8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66E2C"/>
    <w:multiLevelType w:val="multilevel"/>
    <w:tmpl w:val="D9F6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1251FB"/>
    <w:multiLevelType w:val="hybridMultilevel"/>
    <w:tmpl w:val="9F60CF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16343F"/>
    <w:multiLevelType w:val="multilevel"/>
    <w:tmpl w:val="1BC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961750"/>
    <w:multiLevelType w:val="multilevel"/>
    <w:tmpl w:val="16AC3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BF202C"/>
    <w:multiLevelType w:val="multilevel"/>
    <w:tmpl w:val="D65C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1B7AF1"/>
    <w:multiLevelType w:val="hybridMultilevel"/>
    <w:tmpl w:val="6C1C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BC6A87"/>
    <w:multiLevelType w:val="multilevel"/>
    <w:tmpl w:val="3032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A7B60"/>
    <w:multiLevelType w:val="hybridMultilevel"/>
    <w:tmpl w:val="C8E6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2720FE"/>
    <w:multiLevelType w:val="hybridMultilevel"/>
    <w:tmpl w:val="55AE8E58"/>
    <w:lvl w:ilvl="0" w:tplc="A8B8141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2CA0C3B"/>
    <w:multiLevelType w:val="multilevel"/>
    <w:tmpl w:val="C43E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E90F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21"/>
  </w:num>
  <w:num w:numId="3">
    <w:abstractNumId w:val="22"/>
  </w:num>
  <w:num w:numId="4">
    <w:abstractNumId w:val="27"/>
    <w:lvlOverride w:ilvl="0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4"/>
  </w:num>
  <w:num w:numId="9">
    <w:abstractNumId w:val="6"/>
  </w:num>
  <w:num w:numId="10">
    <w:abstractNumId w:val="1"/>
  </w:num>
  <w:num w:numId="11">
    <w:abstractNumId w:val="4"/>
  </w:num>
  <w:num w:numId="12">
    <w:abstractNumId w:val="0"/>
  </w:num>
  <w:num w:numId="13">
    <w:abstractNumId w:val="3"/>
  </w:num>
  <w:num w:numId="14">
    <w:abstractNumId w:val="5"/>
  </w:num>
  <w:num w:numId="15">
    <w:abstractNumId w:val="20"/>
  </w:num>
  <w:num w:numId="16">
    <w:abstractNumId w:val="15"/>
  </w:num>
  <w:num w:numId="17">
    <w:abstractNumId w:val="16"/>
  </w:num>
  <w:num w:numId="18">
    <w:abstractNumId w:val="18"/>
  </w:num>
  <w:num w:numId="19">
    <w:abstractNumId w:val="10"/>
  </w:num>
  <w:num w:numId="20">
    <w:abstractNumId w:val="11"/>
  </w:num>
  <w:num w:numId="21">
    <w:abstractNumId w:val="13"/>
  </w:num>
  <w:num w:numId="22">
    <w:abstractNumId w:val="25"/>
  </w:num>
  <w:num w:numId="23">
    <w:abstractNumId w:val="9"/>
  </w:num>
  <w:num w:numId="24">
    <w:abstractNumId w:val="2"/>
  </w:num>
  <w:num w:numId="25">
    <w:abstractNumId w:val="26"/>
  </w:num>
  <w:num w:numId="26">
    <w:abstractNumId w:val="19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C6"/>
    <w:rsid w:val="00011FBE"/>
    <w:rsid w:val="0001222C"/>
    <w:rsid w:val="00021073"/>
    <w:rsid w:val="000256A5"/>
    <w:rsid w:val="00025D52"/>
    <w:rsid w:val="00026D34"/>
    <w:rsid w:val="000325E6"/>
    <w:rsid w:val="000405D3"/>
    <w:rsid w:val="00047F57"/>
    <w:rsid w:val="00052F16"/>
    <w:rsid w:val="00053DC1"/>
    <w:rsid w:val="000560FE"/>
    <w:rsid w:val="000677C8"/>
    <w:rsid w:val="000806AD"/>
    <w:rsid w:val="000A1FB1"/>
    <w:rsid w:val="000A7280"/>
    <w:rsid w:val="000B0393"/>
    <w:rsid w:val="000B18B9"/>
    <w:rsid w:val="000B26F9"/>
    <w:rsid w:val="000B2754"/>
    <w:rsid w:val="000C2CFB"/>
    <w:rsid w:val="000D2C0F"/>
    <w:rsid w:val="000E0C42"/>
    <w:rsid w:val="000F1B2C"/>
    <w:rsid w:val="00101946"/>
    <w:rsid w:val="00117DB4"/>
    <w:rsid w:val="00132391"/>
    <w:rsid w:val="001347DA"/>
    <w:rsid w:val="00141CCC"/>
    <w:rsid w:val="00141E2D"/>
    <w:rsid w:val="001449D5"/>
    <w:rsid w:val="00153494"/>
    <w:rsid w:val="0016151D"/>
    <w:rsid w:val="00166F8E"/>
    <w:rsid w:val="00170345"/>
    <w:rsid w:val="00175557"/>
    <w:rsid w:val="00175A44"/>
    <w:rsid w:val="00175D7F"/>
    <w:rsid w:val="001962AF"/>
    <w:rsid w:val="001A41B9"/>
    <w:rsid w:val="001A5ED9"/>
    <w:rsid w:val="001A6953"/>
    <w:rsid w:val="001B36A5"/>
    <w:rsid w:val="001B410A"/>
    <w:rsid w:val="001C1834"/>
    <w:rsid w:val="001C64CC"/>
    <w:rsid w:val="001D025F"/>
    <w:rsid w:val="001D3A79"/>
    <w:rsid w:val="001D43BD"/>
    <w:rsid w:val="001D5F09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31974"/>
    <w:rsid w:val="00232740"/>
    <w:rsid w:val="00233D2C"/>
    <w:rsid w:val="0024362A"/>
    <w:rsid w:val="0025487E"/>
    <w:rsid w:val="00255808"/>
    <w:rsid w:val="00270C48"/>
    <w:rsid w:val="002768E1"/>
    <w:rsid w:val="002810C8"/>
    <w:rsid w:val="002827D6"/>
    <w:rsid w:val="00284815"/>
    <w:rsid w:val="00285027"/>
    <w:rsid w:val="002946E6"/>
    <w:rsid w:val="002B6AFD"/>
    <w:rsid w:val="002C2689"/>
    <w:rsid w:val="002C7C1A"/>
    <w:rsid w:val="002D5413"/>
    <w:rsid w:val="002D6297"/>
    <w:rsid w:val="002F1ECF"/>
    <w:rsid w:val="002F36D6"/>
    <w:rsid w:val="002F7D79"/>
    <w:rsid w:val="0031058D"/>
    <w:rsid w:val="0031109A"/>
    <w:rsid w:val="00316916"/>
    <w:rsid w:val="003174E7"/>
    <w:rsid w:val="00335630"/>
    <w:rsid w:val="0034204A"/>
    <w:rsid w:val="003553D0"/>
    <w:rsid w:val="00356E85"/>
    <w:rsid w:val="00365326"/>
    <w:rsid w:val="00372F79"/>
    <w:rsid w:val="0037767A"/>
    <w:rsid w:val="00382FDD"/>
    <w:rsid w:val="00383BE2"/>
    <w:rsid w:val="003943C7"/>
    <w:rsid w:val="00395B28"/>
    <w:rsid w:val="003A009A"/>
    <w:rsid w:val="003A0830"/>
    <w:rsid w:val="003A38E1"/>
    <w:rsid w:val="003B1085"/>
    <w:rsid w:val="003B2553"/>
    <w:rsid w:val="003B4B2D"/>
    <w:rsid w:val="003C0AAE"/>
    <w:rsid w:val="003D2428"/>
    <w:rsid w:val="003D2A1B"/>
    <w:rsid w:val="003D4399"/>
    <w:rsid w:val="003E5876"/>
    <w:rsid w:val="003F112D"/>
    <w:rsid w:val="003F5ADD"/>
    <w:rsid w:val="003F65F1"/>
    <w:rsid w:val="003F768A"/>
    <w:rsid w:val="004016A2"/>
    <w:rsid w:val="004018B9"/>
    <w:rsid w:val="0040194B"/>
    <w:rsid w:val="00410612"/>
    <w:rsid w:val="00413144"/>
    <w:rsid w:val="00424BD3"/>
    <w:rsid w:val="00426DAF"/>
    <w:rsid w:val="00427201"/>
    <w:rsid w:val="0043392F"/>
    <w:rsid w:val="00433E22"/>
    <w:rsid w:val="004347B2"/>
    <w:rsid w:val="00434FD0"/>
    <w:rsid w:val="0043536C"/>
    <w:rsid w:val="00446DB4"/>
    <w:rsid w:val="004552EC"/>
    <w:rsid w:val="0045588B"/>
    <w:rsid w:val="004560FA"/>
    <w:rsid w:val="00464569"/>
    <w:rsid w:val="0046702E"/>
    <w:rsid w:val="00472CE1"/>
    <w:rsid w:val="00476AAD"/>
    <w:rsid w:val="0048224D"/>
    <w:rsid w:val="0048275E"/>
    <w:rsid w:val="00486C3D"/>
    <w:rsid w:val="00491B7C"/>
    <w:rsid w:val="0049229E"/>
    <w:rsid w:val="004934D6"/>
    <w:rsid w:val="00496CD8"/>
    <w:rsid w:val="004A4556"/>
    <w:rsid w:val="004A7CF3"/>
    <w:rsid w:val="004B1156"/>
    <w:rsid w:val="004B2230"/>
    <w:rsid w:val="004C1270"/>
    <w:rsid w:val="004C17E9"/>
    <w:rsid w:val="004C5477"/>
    <w:rsid w:val="004C67D6"/>
    <w:rsid w:val="004D164A"/>
    <w:rsid w:val="004E094E"/>
    <w:rsid w:val="004E26AD"/>
    <w:rsid w:val="004F16A2"/>
    <w:rsid w:val="004F22BC"/>
    <w:rsid w:val="004F527B"/>
    <w:rsid w:val="00507E4A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53AA7"/>
    <w:rsid w:val="005615BB"/>
    <w:rsid w:val="00563F1A"/>
    <w:rsid w:val="00566662"/>
    <w:rsid w:val="00574798"/>
    <w:rsid w:val="00577CD6"/>
    <w:rsid w:val="00581144"/>
    <w:rsid w:val="0058274C"/>
    <w:rsid w:val="00582F69"/>
    <w:rsid w:val="00592637"/>
    <w:rsid w:val="00595560"/>
    <w:rsid w:val="005B5AC7"/>
    <w:rsid w:val="005B689C"/>
    <w:rsid w:val="005C072C"/>
    <w:rsid w:val="005C2176"/>
    <w:rsid w:val="005C5CA8"/>
    <w:rsid w:val="005C7D73"/>
    <w:rsid w:val="005D6944"/>
    <w:rsid w:val="005E1A03"/>
    <w:rsid w:val="005E396E"/>
    <w:rsid w:val="005F2E7D"/>
    <w:rsid w:val="006017B9"/>
    <w:rsid w:val="00604FD8"/>
    <w:rsid w:val="00605723"/>
    <w:rsid w:val="00623D8A"/>
    <w:rsid w:val="0062761A"/>
    <w:rsid w:val="0063003A"/>
    <w:rsid w:val="00652826"/>
    <w:rsid w:val="0066072F"/>
    <w:rsid w:val="00666284"/>
    <w:rsid w:val="00673505"/>
    <w:rsid w:val="006737E5"/>
    <w:rsid w:val="006747E1"/>
    <w:rsid w:val="00676A08"/>
    <w:rsid w:val="006950B7"/>
    <w:rsid w:val="006959F6"/>
    <w:rsid w:val="006A3AE9"/>
    <w:rsid w:val="006B2825"/>
    <w:rsid w:val="006B7BBE"/>
    <w:rsid w:val="006C1BC6"/>
    <w:rsid w:val="006C27CA"/>
    <w:rsid w:val="006C4824"/>
    <w:rsid w:val="006D06C3"/>
    <w:rsid w:val="006E342A"/>
    <w:rsid w:val="006E5E50"/>
    <w:rsid w:val="006F6A11"/>
    <w:rsid w:val="00700A69"/>
    <w:rsid w:val="007047CA"/>
    <w:rsid w:val="00705767"/>
    <w:rsid w:val="00705F9A"/>
    <w:rsid w:val="0070600E"/>
    <w:rsid w:val="00726250"/>
    <w:rsid w:val="00730FA8"/>
    <w:rsid w:val="00741A10"/>
    <w:rsid w:val="00753B25"/>
    <w:rsid w:val="00760ABF"/>
    <w:rsid w:val="00763835"/>
    <w:rsid w:val="0077380B"/>
    <w:rsid w:val="0077585F"/>
    <w:rsid w:val="00787A24"/>
    <w:rsid w:val="0079288D"/>
    <w:rsid w:val="007A1FA3"/>
    <w:rsid w:val="007A4E5D"/>
    <w:rsid w:val="007A4E82"/>
    <w:rsid w:val="007B2446"/>
    <w:rsid w:val="007B53AC"/>
    <w:rsid w:val="007B5580"/>
    <w:rsid w:val="007C4EEE"/>
    <w:rsid w:val="007E4EC2"/>
    <w:rsid w:val="007E55A9"/>
    <w:rsid w:val="007F2E0E"/>
    <w:rsid w:val="007F4D8E"/>
    <w:rsid w:val="007F5A36"/>
    <w:rsid w:val="00801C87"/>
    <w:rsid w:val="008035E2"/>
    <w:rsid w:val="00803D5C"/>
    <w:rsid w:val="00807FA6"/>
    <w:rsid w:val="00810803"/>
    <w:rsid w:val="00811C5E"/>
    <w:rsid w:val="00811E9C"/>
    <w:rsid w:val="0081211B"/>
    <w:rsid w:val="00812EF2"/>
    <w:rsid w:val="00813528"/>
    <w:rsid w:val="00814485"/>
    <w:rsid w:val="008178D4"/>
    <w:rsid w:val="00821B4E"/>
    <w:rsid w:val="00822151"/>
    <w:rsid w:val="0082658E"/>
    <w:rsid w:val="00836D97"/>
    <w:rsid w:val="00841382"/>
    <w:rsid w:val="00842906"/>
    <w:rsid w:val="0084380A"/>
    <w:rsid w:val="00856E99"/>
    <w:rsid w:val="008577CC"/>
    <w:rsid w:val="008610DD"/>
    <w:rsid w:val="00861547"/>
    <w:rsid w:val="00872531"/>
    <w:rsid w:val="008747D9"/>
    <w:rsid w:val="008768EA"/>
    <w:rsid w:val="00877810"/>
    <w:rsid w:val="00885B85"/>
    <w:rsid w:val="00891734"/>
    <w:rsid w:val="00891BE0"/>
    <w:rsid w:val="00891FAC"/>
    <w:rsid w:val="00893386"/>
    <w:rsid w:val="00894EDC"/>
    <w:rsid w:val="008967DD"/>
    <w:rsid w:val="008A130F"/>
    <w:rsid w:val="008A2E89"/>
    <w:rsid w:val="008A36B5"/>
    <w:rsid w:val="008A6E17"/>
    <w:rsid w:val="008B58AA"/>
    <w:rsid w:val="008C0C5F"/>
    <w:rsid w:val="008D0909"/>
    <w:rsid w:val="008D5A04"/>
    <w:rsid w:val="008D5FFD"/>
    <w:rsid w:val="008E0CDE"/>
    <w:rsid w:val="008F0710"/>
    <w:rsid w:val="008F47E4"/>
    <w:rsid w:val="008F516E"/>
    <w:rsid w:val="008F676D"/>
    <w:rsid w:val="00902E2D"/>
    <w:rsid w:val="00907727"/>
    <w:rsid w:val="00942E67"/>
    <w:rsid w:val="00943C76"/>
    <w:rsid w:val="00956D5E"/>
    <w:rsid w:val="0096194D"/>
    <w:rsid w:val="0096239B"/>
    <w:rsid w:val="009663F8"/>
    <w:rsid w:val="00970FB0"/>
    <w:rsid w:val="00977BCF"/>
    <w:rsid w:val="009A704F"/>
    <w:rsid w:val="009B0750"/>
    <w:rsid w:val="009B7039"/>
    <w:rsid w:val="009C3877"/>
    <w:rsid w:val="009C3A91"/>
    <w:rsid w:val="009D0BBC"/>
    <w:rsid w:val="009D33BC"/>
    <w:rsid w:val="009E27FE"/>
    <w:rsid w:val="009F3E0E"/>
    <w:rsid w:val="009F4655"/>
    <w:rsid w:val="00A00FCA"/>
    <w:rsid w:val="00A21FD7"/>
    <w:rsid w:val="00A23508"/>
    <w:rsid w:val="00A25CD7"/>
    <w:rsid w:val="00A36183"/>
    <w:rsid w:val="00A4181B"/>
    <w:rsid w:val="00A43E7D"/>
    <w:rsid w:val="00A5459C"/>
    <w:rsid w:val="00A56CAB"/>
    <w:rsid w:val="00A76169"/>
    <w:rsid w:val="00A94B38"/>
    <w:rsid w:val="00A96980"/>
    <w:rsid w:val="00AA034A"/>
    <w:rsid w:val="00AA1267"/>
    <w:rsid w:val="00AA27B0"/>
    <w:rsid w:val="00AA3436"/>
    <w:rsid w:val="00AA4D4B"/>
    <w:rsid w:val="00AA503E"/>
    <w:rsid w:val="00AA5BA7"/>
    <w:rsid w:val="00AC37FD"/>
    <w:rsid w:val="00AC39A3"/>
    <w:rsid w:val="00AD4042"/>
    <w:rsid w:val="00AF17B2"/>
    <w:rsid w:val="00B14F1E"/>
    <w:rsid w:val="00B253BB"/>
    <w:rsid w:val="00B261B2"/>
    <w:rsid w:val="00B53310"/>
    <w:rsid w:val="00B57388"/>
    <w:rsid w:val="00B662A7"/>
    <w:rsid w:val="00B66AB7"/>
    <w:rsid w:val="00B71846"/>
    <w:rsid w:val="00B7768E"/>
    <w:rsid w:val="00B776A2"/>
    <w:rsid w:val="00B81B15"/>
    <w:rsid w:val="00B86B27"/>
    <w:rsid w:val="00B87FA9"/>
    <w:rsid w:val="00B901BE"/>
    <w:rsid w:val="00B9127D"/>
    <w:rsid w:val="00B937BE"/>
    <w:rsid w:val="00B94874"/>
    <w:rsid w:val="00BA1C97"/>
    <w:rsid w:val="00BA6548"/>
    <w:rsid w:val="00BB2C93"/>
    <w:rsid w:val="00BC3904"/>
    <w:rsid w:val="00BD1BD9"/>
    <w:rsid w:val="00BD26AA"/>
    <w:rsid w:val="00BD30B0"/>
    <w:rsid w:val="00BD715F"/>
    <w:rsid w:val="00BE6018"/>
    <w:rsid w:val="00BE6A63"/>
    <w:rsid w:val="00BF0878"/>
    <w:rsid w:val="00BF26AB"/>
    <w:rsid w:val="00C072E7"/>
    <w:rsid w:val="00C113FB"/>
    <w:rsid w:val="00C132DA"/>
    <w:rsid w:val="00C27149"/>
    <w:rsid w:val="00C3211A"/>
    <w:rsid w:val="00C34893"/>
    <w:rsid w:val="00C34964"/>
    <w:rsid w:val="00C34DDD"/>
    <w:rsid w:val="00C34E56"/>
    <w:rsid w:val="00C35535"/>
    <w:rsid w:val="00C37B72"/>
    <w:rsid w:val="00C40DFF"/>
    <w:rsid w:val="00C41BDC"/>
    <w:rsid w:val="00C42FFE"/>
    <w:rsid w:val="00C43ED4"/>
    <w:rsid w:val="00C63A18"/>
    <w:rsid w:val="00C67C5A"/>
    <w:rsid w:val="00C709F3"/>
    <w:rsid w:val="00C849A2"/>
    <w:rsid w:val="00C94641"/>
    <w:rsid w:val="00C95EC5"/>
    <w:rsid w:val="00CA20B2"/>
    <w:rsid w:val="00CA2D0E"/>
    <w:rsid w:val="00CA5C12"/>
    <w:rsid w:val="00CA7A24"/>
    <w:rsid w:val="00CB49A3"/>
    <w:rsid w:val="00CC3A8F"/>
    <w:rsid w:val="00CC41E1"/>
    <w:rsid w:val="00CC4721"/>
    <w:rsid w:val="00CC5F5E"/>
    <w:rsid w:val="00CC7CAD"/>
    <w:rsid w:val="00CE235F"/>
    <w:rsid w:val="00D01201"/>
    <w:rsid w:val="00D01AB2"/>
    <w:rsid w:val="00D01F5B"/>
    <w:rsid w:val="00D06C6B"/>
    <w:rsid w:val="00D14FAA"/>
    <w:rsid w:val="00D15472"/>
    <w:rsid w:val="00D167BA"/>
    <w:rsid w:val="00D16EB4"/>
    <w:rsid w:val="00D23207"/>
    <w:rsid w:val="00D254C7"/>
    <w:rsid w:val="00D26D8D"/>
    <w:rsid w:val="00D3166A"/>
    <w:rsid w:val="00D32719"/>
    <w:rsid w:val="00D33AF7"/>
    <w:rsid w:val="00D37377"/>
    <w:rsid w:val="00D45EFD"/>
    <w:rsid w:val="00D5020B"/>
    <w:rsid w:val="00D53579"/>
    <w:rsid w:val="00D575E1"/>
    <w:rsid w:val="00D67605"/>
    <w:rsid w:val="00D7612B"/>
    <w:rsid w:val="00D82292"/>
    <w:rsid w:val="00D85D73"/>
    <w:rsid w:val="00DA22C8"/>
    <w:rsid w:val="00DA7163"/>
    <w:rsid w:val="00DB5903"/>
    <w:rsid w:val="00DB65B2"/>
    <w:rsid w:val="00DB6887"/>
    <w:rsid w:val="00DB6E32"/>
    <w:rsid w:val="00DC5312"/>
    <w:rsid w:val="00DD339B"/>
    <w:rsid w:val="00DD431F"/>
    <w:rsid w:val="00DD7E88"/>
    <w:rsid w:val="00DE0910"/>
    <w:rsid w:val="00DF0508"/>
    <w:rsid w:val="00E007FB"/>
    <w:rsid w:val="00E00F5C"/>
    <w:rsid w:val="00E127B2"/>
    <w:rsid w:val="00E12D87"/>
    <w:rsid w:val="00E132DF"/>
    <w:rsid w:val="00E16212"/>
    <w:rsid w:val="00E2539E"/>
    <w:rsid w:val="00E461F8"/>
    <w:rsid w:val="00E541D7"/>
    <w:rsid w:val="00E6046F"/>
    <w:rsid w:val="00E61CCA"/>
    <w:rsid w:val="00E821AD"/>
    <w:rsid w:val="00EA0745"/>
    <w:rsid w:val="00EA2B9E"/>
    <w:rsid w:val="00EA6676"/>
    <w:rsid w:val="00EB6F8C"/>
    <w:rsid w:val="00EC4F90"/>
    <w:rsid w:val="00EC61EA"/>
    <w:rsid w:val="00EF336A"/>
    <w:rsid w:val="00F00AAB"/>
    <w:rsid w:val="00F01D32"/>
    <w:rsid w:val="00F04E48"/>
    <w:rsid w:val="00F107D1"/>
    <w:rsid w:val="00F211A6"/>
    <w:rsid w:val="00F23115"/>
    <w:rsid w:val="00F24816"/>
    <w:rsid w:val="00F27780"/>
    <w:rsid w:val="00F44672"/>
    <w:rsid w:val="00F45BE2"/>
    <w:rsid w:val="00F515AD"/>
    <w:rsid w:val="00F51B9F"/>
    <w:rsid w:val="00F71085"/>
    <w:rsid w:val="00F72B38"/>
    <w:rsid w:val="00F7335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C0781"/>
    <w:rsid w:val="00FC084A"/>
    <w:rsid w:val="00FC105C"/>
    <w:rsid w:val="00FC1FB2"/>
    <w:rsid w:val="00FE27D8"/>
    <w:rsid w:val="00FE3D83"/>
    <w:rsid w:val="00FE6183"/>
    <w:rsid w:val="00FF5562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  <w:style w:type="paragraph" w:customStyle="1" w:styleId="ConsNonformat">
    <w:name w:val="ConsNonformat"/>
    <w:rsid w:val="00EC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EC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2768E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68E1"/>
  </w:style>
  <w:style w:type="paragraph" w:styleId="af">
    <w:name w:val="No Spacing"/>
    <w:uiPriority w:val="1"/>
    <w:qFormat/>
    <w:rsid w:val="00581144"/>
    <w:pPr>
      <w:spacing w:after="0" w:line="240" w:lineRule="auto"/>
    </w:pPr>
    <w:rPr>
      <w:rFonts w:ascii="Verdana" w:eastAsia="Times New Roman" w:hAnsi="Verdana" w:cs="Times New Roman CYR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  <w:style w:type="paragraph" w:customStyle="1" w:styleId="ConsNonformat">
    <w:name w:val="ConsNonformat"/>
    <w:rsid w:val="00EC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EC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2768E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68E1"/>
  </w:style>
  <w:style w:type="paragraph" w:styleId="af">
    <w:name w:val="No Spacing"/>
    <w:uiPriority w:val="1"/>
    <w:qFormat/>
    <w:rsid w:val="00581144"/>
    <w:pPr>
      <w:spacing w:after="0" w:line="240" w:lineRule="auto"/>
    </w:pPr>
    <w:rPr>
      <w:rFonts w:ascii="Verdana" w:eastAsia="Times New Roman" w:hAnsi="Verdana" w:cs="Times New Roman CYR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koap/13_9.html" TargetMode="External"/><Relationship Id="rId13" Type="http://schemas.openxmlformats.org/officeDocument/2006/relationships/hyperlink" Target="http://www.consultant.ru/document/cons_s_0B54864881A037153051C754215E0143AE0A721322436D2F14381F7E6C9D7001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consultant.ru/document/cons_s_72344CC628E5432012666DD8D0CF9D5FDA3783D3CFC4342E4B412143199226F8/" TargetMode="External"/><Relationship Id="rId17" Type="http://schemas.openxmlformats.org/officeDocument/2006/relationships/hyperlink" Target="file:///C:\Users\&#1054;&#1043;&#1055;&#1053;\&#1056;&#1072;&#1073;&#1086;&#1095;&#1080;&#1081;%20&#1089;&#1090;&#1086;&#1083;\&#1053;&#1089;&#1080;&#1057;\NORM\NORM_21\fz-63(96)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popular/koap/13_21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popular/koap/13_2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popular/koap/13_21.html" TargetMode="External"/><Relationship Id="rId10" Type="http://schemas.openxmlformats.org/officeDocument/2006/relationships/hyperlink" Target="http://www.consultant.ru/popular/koap/13_21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popular/koap/13_12.html" TargetMode="External"/><Relationship Id="rId14" Type="http://schemas.openxmlformats.org/officeDocument/2006/relationships/hyperlink" Target="http://www.consultant.ru/document/cons_s_CCDE19E581F76FD2CF0871C10023E8EE5F120FD71C40BC5D263216DB3BC7A78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P A V E L -</dc:creator>
  <cp:lastModifiedBy>Usser</cp:lastModifiedBy>
  <cp:revision>2</cp:revision>
  <cp:lastPrinted>2016-09-22T10:52:00Z</cp:lastPrinted>
  <dcterms:created xsi:type="dcterms:W3CDTF">2016-09-22T10:52:00Z</dcterms:created>
  <dcterms:modified xsi:type="dcterms:W3CDTF">2016-09-22T10:52:00Z</dcterms:modified>
</cp:coreProperties>
</file>